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553" w:rsidRPr="00664F6E" w:rsidRDefault="004E7553" w:rsidP="00664F6E">
      <w:pPr>
        <w:jc w:val="center"/>
        <w:rPr>
          <w:b/>
          <w:sz w:val="32"/>
          <w:szCs w:val="32"/>
        </w:rPr>
      </w:pPr>
      <w:r w:rsidRPr="00664F6E">
        <w:rPr>
          <w:b/>
          <w:sz w:val="32"/>
          <w:szCs w:val="32"/>
        </w:rPr>
        <w:t>COMMUNE DE SAINT-NAZAIRE LES EYMES</w:t>
      </w:r>
    </w:p>
    <w:p w:rsidR="004E7553" w:rsidRPr="003B15FA" w:rsidRDefault="00E92C5D" w:rsidP="00664F6E">
      <w:pPr>
        <w:jc w:val="center"/>
        <w:rPr>
          <w:b/>
          <w:sz w:val="32"/>
          <w:szCs w:val="32"/>
        </w:rPr>
      </w:pPr>
      <w:r w:rsidRPr="00664F6E">
        <w:rPr>
          <w:b/>
          <w:sz w:val="32"/>
          <w:szCs w:val="32"/>
        </w:rPr>
        <w:t>COMM</w:t>
      </w:r>
      <w:r w:rsidRPr="003B15FA">
        <w:rPr>
          <w:b/>
          <w:sz w:val="32"/>
          <w:szCs w:val="32"/>
        </w:rPr>
        <w:t>ISSION</w:t>
      </w:r>
      <w:r w:rsidR="0009098F">
        <w:rPr>
          <w:b/>
          <w:sz w:val="32"/>
          <w:szCs w:val="32"/>
        </w:rPr>
        <w:t xml:space="preserve"> : </w:t>
      </w:r>
      <w:r w:rsidR="008B4A68">
        <w:rPr>
          <w:b/>
          <w:sz w:val="32"/>
          <w:szCs w:val="32"/>
        </w:rPr>
        <w:t>Communication</w:t>
      </w:r>
      <w:bookmarkStart w:id="0" w:name="_GoBack"/>
      <w:bookmarkEnd w:id="0"/>
    </w:p>
    <w:p w:rsidR="004E7553" w:rsidRPr="003B15FA" w:rsidRDefault="004E7553" w:rsidP="00664F6E">
      <w:pPr>
        <w:jc w:val="center"/>
        <w:rPr>
          <w:b/>
          <w:sz w:val="32"/>
          <w:szCs w:val="32"/>
        </w:rPr>
      </w:pPr>
      <w:r w:rsidRPr="003B15FA">
        <w:rPr>
          <w:b/>
          <w:sz w:val="32"/>
          <w:szCs w:val="32"/>
        </w:rPr>
        <w:t>PV de la réunion du </w:t>
      </w:r>
      <w:r w:rsidR="0065173D">
        <w:rPr>
          <w:b/>
          <w:sz w:val="32"/>
          <w:szCs w:val="32"/>
        </w:rPr>
        <w:t>15 janvier 2021</w:t>
      </w:r>
    </w:p>
    <w:p w:rsidR="004E7553" w:rsidRPr="003B15FA" w:rsidRDefault="004E7553"/>
    <w:p w:rsidR="00266FE7" w:rsidRPr="003B15FA" w:rsidRDefault="004E7553">
      <w:pPr>
        <w:rPr>
          <w:rFonts w:ascii="Arial" w:hAnsi="Arial" w:cs="Arial"/>
          <w:shd w:val="clear" w:color="auto" w:fill="FFFFFF"/>
        </w:rPr>
      </w:pPr>
      <w:r w:rsidRPr="003B15FA">
        <w:t>Présents :</w:t>
      </w:r>
      <w:r w:rsidR="00AF4952">
        <w:t xml:space="preserve"> Michèle FLAMAND, Valérie PERROUD, Janine PONCET. Invitées : Elodie BOUZON, Anne ROCH</w:t>
      </w:r>
    </w:p>
    <w:p w:rsidR="004E7553" w:rsidRPr="003B15FA" w:rsidRDefault="004E7553">
      <w:r w:rsidRPr="003B15FA">
        <w:t>Absents :</w:t>
      </w:r>
    </w:p>
    <w:p w:rsidR="004E7553" w:rsidRDefault="004E7553">
      <w:r w:rsidRPr="003B15FA">
        <w:t>Rédacteur :</w:t>
      </w:r>
      <w:r w:rsidR="00AF4952">
        <w:t xml:space="preserve"> Janine PONCET</w:t>
      </w:r>
    </w:p>
    <w:p w:rsidR="004E7553" w:rsidRDefault="004E7553" w:rsidP="00E92C5D">
      <w:pPr>
        <w:pBdr>
          <w:bottom w:val="single" w:sz="4" w:space="1" w:color="auto"/>
        </w:pBdr>
      </w:pPr>
    </w:p>
    <w:p w:rsidR="00266FE7" w:rsidRDefault="00E92C5D" w:rsidP="00664F6E">
      <w:pPr>
        <w:jc w:val="center"/>
        <w:rPr>
          <w:b/>
        </w:rPr>
      </w:pPr>
      <w:r w:rsidRPr="00A461E1">
        <w:rPr>
          <w:b/>
        </w:rPr>
        <w:t>SOMMAIRE</w:t>
      </w:r>
    </w:p>
    <w:p w:rsidR="004E7553" w:rsidRPr="00A461E1" w:rsidRDefault="00266FE7" w:rsidP="00664F6E">
      <w:pPr>
        <w:jc w:val="center"/>
        <w:rPr>
          <w:b/>
        </w:rPr>
      </w:pPr>
      <w:r w:rsidRPr="00266FE7">
        <w:rPr>
          <w:i/>
          <w:color w:val="1F497D" w:themeColor="text2"/>
        </w:rPr>
        <w:t>(mise à jour par un clic sur la zone (ne rien modifier ici))</w:t>
      </w:r>
    </w:p>
    <w:sdt>
      <w:sdtPr>
        <w:rPr>
          <w:rFonts w:asciiTheme="minorHAnsi" w:eastAsiaTheme="minorHAnsi" w:hAnsiTheme="minorHAnsi" w:cstheme="minorBidi"/>
          <w:color w:val="auto"/>
          <w:sz w:val="22"/>
          <w:szCs w:val="22"/>
          <w:lang w:eastAsia="en-US"/>
        </w:rPr>
        <w:id w:val="1138842898"/>
        <w:docPartObj>
          <w:docPartGallery w:val="Table of Contents"/>
          <w:docPartUnique/>
        </w:docPartObj>
      </w:sdtPr>
      <w:sdtEndPr>
        <w:rPr>
          <w:rFonts w:eastAsiaTheme="minorEastAsia"/>
          <w:b/>
          <w:bCs/>
          <w:lang w:eastAsia="fr-FR"/>
        </w:rPr>
      </w:sdtEndPr>
      <w:sdtContent>
        <w:p w:rsidR="00A461E1" w:rsidRPr="00A461E1" w:rsidRDefault="00A461E1">
          <w:pPr>
            <w:pStyle w:val="En-ttedetabledesmatires"/>
          </w:pPr>
        </w:p>
        <w:p w:rsidR="003B15FA" w:rsidRDefault="00102385">
          <w:pPr>
            <w:pStyle w:val="TM1"/>
            <w:tabs>
              <w:tab w:val="left" w:pos="440"/>
              <w:tab w:val="right" w:leader="dot" w:pos="9016"/>
            </w:tabs>
            <w:rPr>
              <w:noProof/>
            </w:rPr>
          </w:pPr>
          <w:r w:rsidRPr="00A461E1">
            <w:fldChar w:fldCharType="begin"/>
          </w:r>
          <w:r w:rsidR="00A461E1" w:rsidRPr="00A461E1">
            <w:instrText xml:space="preserve"> TOC \o "1-3" \h \z \u </w:instrText>
          </w:r>
          <w:r w:rsidRPr="00A461E1">
            <w:fldChar w:fldCharType="separate"/>
          </w:r>
          <w:hyperlink w:anchor="_Toc45446063" w:history="1">
            <w:r w:rsidR="003B15FA" w:rsidRPr="00B71BE9">
              <w:rPr>
                <w:rStyle w:val="Lienhypertexte"/>
                <w:noProof/>
              </w:rPr>
              <w:t>2</w:t>
            </w:r>
            <w:r w:rsidR="003B15FA">
              <w:rPr>
                <w:noProof/>
              </w:rPr>
              <w:tab/>
            </w:r>
            <w:r w:rsidR="003B15FA" w:rsidRPr="00B71BE9">
              <w:rPr>
                <w:rStyle w:val="Lienhypertexte"/>
                <w:noProof/>
              </w:rPr>
              <w:t>SUJET 1</w:t>
            </w:r>
            <w:r w:rsidR="009C7866">
              <w:rPr>
                <w:rStyle w:val="Lienhypertexte"/>
                <w:noProof/>
              </w:rPr>
              <w:t xml:space="preserve"> Etudes à venir sur la publication l’ESSENTIEL</w:t>
            </w:r>
            <w:r w:rsidR="003B15FA">
              <w:rPr>
                <w:noProof/>
                <w:webHidden/>
              </w:rPr>
              <w:tab/>
            </w:r>
            <w:r>
              <w:rPr>
                <w:noProof/>
                <w:webHidden/>
              </w:rPr>
              <w:fldChar w:fldCharType="begin"/>
            </w:r>
            <w:r w:rsidR="003B15FA">
              <w:rPr>
                <w:noProof/>
                <w:webHidden/>
              </w:rPr>
              <w:instrText xml:space="preserve"> PAGEREF _Toc45446063 \h </w:instrText>
            </w:r>
            <w:r>
              <w:rPr>
                <w:noProof/>
                <w:webHidden/>
              </w:rPr>
            </w:r>
            <w:r>
              <w:rPr>
                <w:noProof/>
                <w:webHidden/>
              </w:rPr>
              <w:fldChar w:fldCharType="separate"/>
            </w:r>
            <w:r w:rsidR="00A758AC">
              <w:rPr>
                <w:noProof/>
                <w:webHidden/>
              </w:rPr>
              <w:t>2</w:t>
            </w:r>
            <w:r>
              <w:rPr>
                <w:noProof/>
                <w:webHidden/>
              </w:rPr>
              <w:fldChar w:fldCharType="end"/>
            </w:r>
          </w:hyperlink>
        </w:p>
        <w:p w:rsidR="003B15FA" w:rsidRDefault="00BD6C6F">
          <w:pPr>
            <w:pStyle w:val="TM1"/>
            <w:tabs>
              <w:tab w:val="left" w:pos="440"/>
              <w:tab w:val="right" w:leader="dot" w:pos="9016"/>
            </w:tabs>
            <w:rPr>
              <w:noProof/>
            </w:rPr>
          </w:pPr>
          <w:hyperlink w:anchor="_Toc45446064" w:history="1">
            <w:r w:rsidR="003B15FA" w:rsidRPr="00B71BE9">
              <w:rPr>
                <w:rStyle w:val="Lienhypertexte"/>
                <w:noProof/>
              </w:rPr>
              <w:t>3</w:t>
            </w:r>
            <w:r w:rsidR="003B15FA">
              <w:rPr>
                <w:noProof/>
              </w:rPr>
              <w:tab/>
            </w:r>
            <w:r w:rsidR="003B15FA" w:rsidRPr="00B71BE9">
              <w:rPr>
                <w:rStyle w:val="Lienhypertexte"/>
                <w:noProof/>
              </w:rPr>
              <w:t>SUJET 2</w:t>
            </w:r>
            <w:r w:rsidR="009C7866">
              <w:rPr>
                <w:rStyle w:val="Lienhypertexte"/>
                <w:noProof/>
              </w:rPr>
              <w:t xml:space="preserve"> Etudes sur une proposition sur la boite à idées  de Jeux pour enfants</w:t>
            </w:r>
            <w:r w:rsidR="003B15FA">
              <w:rPr>
                <w:noProof/>
                <w:webHidden/>
              </w:rPr>
              <w:tab/>
            </w:r>
            <w:r w:rsidR="00102385">
              <w:rPr>
                <w:noProof/>
                <w:webHidden/>
              </w:rPr>
              <w:fldChar w:fldCharType="begin"/>
            </w:r>
            <w:r w:rsidR="003B15FA">
              <w:rPr>
                <w:noProof/>
                <w:webHidden/>
              </w:rPr>
              <w:instrText xml:space="preserve"> PAGEREF _Toc45446064 \h </w:instrText>
            </w:r>
            <w:r w:rsidR="00102385">
              <w:rPr>
                <w:noProof/>
                <w:webHidden/>
              </w:rPr>
            </w:r>
            <w:r w:rsidR="00102385">
              <w:rPr>
                <w:noProof/>
                <w:webHidden/>
              </w:rPr>
              <w:fldChar w:fldCharType="separate"/>
            </w:r>
            <w:r w:rsidR="00A758AC">
              <w:rPr>
                <w:noProof/>
                <w:webHidden/>
              </w:rPr>
              <w:t>2</w:t>
            </w:r>
            <w:r w:rsidR="00102385">
              <w:rPr>
                <w:noProof/>
                <w:webHidden/>
              </w:rPr>
              <w:fldChar w:fldCharType="end"/>
            </w:r>
          </w:hyperlink>
        </w:p>
        <w:p w:rsidR="003B15FA" w:rsidRDefault="00BD6C6F">
          <w:pPr>
            <w:pStyle w:val="TM1"/>
            <w:tabs>
              <w:tab w:val="left" w:pos="440"/>
              <w:tab w:val="right" w:leader="dot" w:pos="9016"/>
            </w:tabs>
            <w:rPr>
              <w:noProof/>
            </w:rPr>
          </w:pPr>
          <w:hyperlink w:anchor="_Toc45446065" w:history="1">
            <w:r w:rsidR="003B15FA" w:rsidRPr="00B71BE9">
              <w:rPr>
                <w:rStyle w:val="Lienhypertexte"/>
                <w:noProof/>
              </w:rPr>
              <w:t>4</w:t>
            </w:r>
            <w:r w:rsidR="003B15FA">
              <w:rPr>
                <w:noProof/>
              </w:rPr>
              <w:tab/>
            </w:r>
            <w:r w:rsidR="003B15FA" w:rsidRPr="00B71BE9">
              <w:rPr>
                <w:rStyle w:val="Lienhypertexte"/>
                <w:noProof/>
              </w:rPr>
              <w:t>SUJET 3</w:t>
            </w:r>
            <w:r w:rsidR="009C7866">
              <w:rPr>
                <w:rStyle w:val="Lienhypertexte"/>
                <w:noProof/>
              </w:rPr>
              <w:t xml:space="preserve">  la gestion de la page Facebook</w:t>
            </w:r>
            <w:r w:rsidR="003B15FA">
              <w:rPr>
                <w:noProof/>
                <w:webHidden/>
              </w:rPr>
              <w:tab/>
            </w:r>
            <w:r w:rsidR="00102385">
              <w:rPr>
                <w:noProof/>
                <w:webHidden/>
              </w:rPr>
              <w:fldChar w:fldCharType="begin"/>
            </w:r>
            <w:r w:rsidR="003B15FA">
              <w:rPr>
                <w:noProof/>
                <w:webHidden/>
              </w:rPr>
              <w:instrText xml:space="preserve"> PAGEREF _Toc45446065 \h </w:instrText>
            </w:r>
            <w:r w:rsidR="00102385">
              <w:rPr>
                <w:noProof/>
                <w:webHidden/>
              </w:rPr>
            </w:r>
            <w:r w:rsidR="00102385">
              <w:rPr>
                <w:noProof/>
                <w:webHidden/>
              </w:rPr>
              <w:fldChar w:fldCharType="separate"/>
            </w:r>
            <w:r w:rsidR="00A758AC">
              <w:rPr>
                <w:noProof/>
                <w:webHidden/>
              </w:rPr>
              <w:t>2</w:t>
            </w:r>
            <w:r w:rsidR="00102385">
              <w:rPr>
                <w:noProof/>
                <w:webHidden/>
              </w:rPr>
              <w:fldChar w:fldCharType="end"/>
            </w:r>
          </w:hyperlink>
        </w:p>
        <w:p w:rsidR="00A461E1" w:rsidRDefault="00102385">
          <w:r w:rsidRPr="00A461E1">
            <w:rPr>
              <w:b/>
              <w:bCs/>
            </w:rPr>
            <w:fldChar w:fldCharType="end"/>
          </w:r>
        </w:p>
      </w:sdtContent>
    </w:sdt>
    <w:p w:rsidR="00E92C5D" w:rsidRDefault="00E92C5D"/>
    <w:p w:rsidR="00E92C5D" w:rsidRDefault="00E92C5D"/>
    <w:p w:rsidR="003472F2" w:rsidRDefault="003472F2">
      <w:r>
        <w:br w:type="page"/>
      </w:r>
    </w:p>
    <w:p w:rsidR="00C13CCF" w:rsidRDefault="00C13CCF"/>
    <w:p w:rsidR="00C13CCF" w:rsidRPr="003B15FA" w:rsidRDefault="00266FE7" w:rsidP="00266FE7">
      <w:pPr>
        <w:pStyle w:val="Titre1"/>
      </w:pPr>
      <w:bookmarkStart w:id="1" w:name="_Toc45446063"/>
      <w:r w:rsidRPr="003B15FA">
        <w:t>SUJET 1</w:t>
      </w:r>
      <w:bookmarkEnd w:id="1"/>
    </w:p>
    <w:p w:rsidR="00C13CCF" w:rsidRDefault="00C13CCF"/>
    <w:tbl>
      <w:tblPr>
        <w:tblStyle w:val="Grilledutableau"/>
        <w:tblW w:w="9493" w:type="dxa"/>
        <w:tblLayout w:type="fixed"/>
        <w:tblLook w:val="04A0" w:firstRow="1" w:lastRow="0" w:firstColumn="1" w:lastColumn="0" w:noHBand="0" w:noVBand="1"/>
      </w:tblPr>
      <w:tblGrid>
        <w:gridCol w:w="6091"/>
        <w:gridCol w:w="1417"/>
        <w:gridCol w:w="851"/>
        <w:gridCol w:w="1134"/>
      </w:tblGrid>
      <w:tr w:rsidR="00664F6E" w:rsidTr="00664F6E">
        <w:tc>
          <w:tcPr>
            <w:tcW w:w="6091" w:type="dxa"/>
            <w:shd w:val="clear" w:color="auto" w:fill="EEECE1" w:themeFill="background2"/>
          </w:tcPr>
          <w:p w:rsidR="003472F2" w:rsidRPr="003472F2" w:rsidRDefault="003472F2" w:rsidP="003472F2">
            <w:pPr>
              <w:jc w:val="center"/>
              <w:rPr>
                <w:b/>
              </w:rPr>
            </w:pPr>
          </w:p>
        </w:tc>
        <w:tc>
          <w:tcPr>
            <w:tcW w:w="1417" w:type="dxa"/>
            <w:shd w:val="clear" w:color="auto" w:fill="EEECE1" w:themeFill="background2"/>
          </w:tcPr>
          <w:p w:rsidR="003472F2" w:rsidRPr="003472F2" w:rsidRDefault="003472F2" w:rsidP="003472F2">
            <w:pPr>
              <w:jc w:val="center"/>
              <w:rPr>
                <w:b/>
              </w:rPr>
            </w:pPr>
            <w:r w:rsidRPr="003472F2">
              <w:rPr>
                <w:b/>
              </w:rPr>
              <w:t>ACTION</w:t>
            </w:r>
          </w:p>
        </w:tc>
        <w:tc>
          <w:tcPr>
            <w:tcW w:w="851" w:type="dxa"/>
            <w:shd w:val="clear" w:color="auto" w:fill="EEECE1" w:themeFill="background2"/>
          </w:tcPr>
          <w:p w:rsidR="003472F2" w:rsidRPr="003472F2" w:rsidRDefault="003472F2" w:rsidP="003472F2">
            <w:pPr>
              <w:jc w:val="center"/>
              <w:rPr>
                <w:b/>
              </w:rPr>
            </w:pPr>
            <w:r w:rsidRPr="003472F2">
              <w:rPr>
                <w:b/>
              </w:rPr>
              <w:t>QUI ?</w:t>
            </w:r>
          </w:p>
        </w:tc>
        <w:tc>
          <w:tcPr>
            <w:tcW w:w="1134" w:type="dxa"/>
            <w:shd w:val="clear" w:color="auto" w:fill="EEECE1" w:themeFill="background2"/>
          </w:tcPr>
          <w:p w:rsidR="003472F2" w:rsidRPr="003472F2" w:rsidRDefault="003472F2" w:rsidP="003472F2">
            <w:pPr>
              <w:jc w:val="center"/>
              <w:rPr>
                <w:b/>
              </w:rPr>
            </w:pPr>
            <w:r w:rsidRPr="003472F2">
              <w:rPr>
                <w:b/>
              </w:rPr>
              <w:t>QUAND ?</w:t>
            </w:r>
          </w:p>
        </w:tc>
      </w:tr>
      <w:tr w:rsidR="00664F6E" w:rsidTr="00664F6E">
        <w:tc>
          <w:tcPr>
            <w:tcW w:w="6091" w:type="dxa"/>
          </w:tcPr>
          <w:p w:rsidR="003472F2" w:rsidRDefault="009B5D9B">
            <w:r>
              <w:t>Il s’agit de revoir en 2021 la forme et le fonds des 11 numéros de la publication municipale l’Essentiel.</w:t>
            </w:r>
          </w:p>
          <w:p w:rsidR="00266FE7" w:rsidRDefault="009B5D9B">
            <w:r>
              <w:t>Projet à définir et demander devis à 3 imprimeries.</w:t>
            </w:r>
          </w:p>
        </w:tc>
        <w:tc>
          <w:tcPr>
            <w:tcW w:w="1417" w:type="dxa"/>
          </w:tcPr>
          <w:p w:rsidR="003472F2" w:rsidRDefault="009B5D9B">
            <w:r>
              <w:t>Flamand</w:t>
            </w:r>
          </w:p>
        </w:tc>
        <w:tc>
          <w:tcPr>
            <w:tcW w:w="851" w:type="dxa"/>
          </w:tcPr>
          <w:p w:rsidR="003472F2" w:rsidRDefault="009B5D9B">
            <w:r>
              <w:t>Poncet</w:t>
            </w:r>
          </w:p>
        </w:tc>
        <w:tc>
          <w:tcPr>
            <w:tcW w:w="1134" w:type="dxa"/>
          </w:tcPr>
          <w:p w:rsidR="003472F2" w:rsidRDefault="009B5D9B">
            <w:r>
              <w:t>2021</w:t>
            </w:r>
          </w:p>
        </w:tc>
      </w:tr>
    </w:tbl>
    <w:p w:rsidR="00C13CCF" w:rsidRPr="00C13CCF" w:rsidRDefault="00C13CCF" w:rsidP="00C13CCF"/>
    <w:p w:rsidR="00EC669D" w:rsidRPr="003B15FA" w:rsidRDefault="00266FE7" w:rsidP="00704319">
      <w:pPr>
        <w:pStyle w:val="Titre1"/>
      </w:pPr>
      <w:bookmarkStart w:id="2" w:name="_Toc45446064"/>
      <w:r w:rsidRPr="003B15FA">
        <w:t>SUJET 2</w:t>
      </w:r>
      <w:bookmarkEnd w:id="2"/>
    </w:p>
    <w:p w:rsidR="00266FE7" w:rsidRPr="00266FE7" w:rsidRDefault="00266FE7" w:rsidP="00266FE7"/>
    <w:tbl>
      <w:tblPr>
        <w:tblStyle w:val="Grilledutableau"/>
        <w:tblW w:w="9493" w:type="dxa"/>
        <w:tblLayout w:type="fixed"/>
        <w:tblLook w:val="04A0" w:firstRow="1" w:lastRow="0" w:firstColumn="1" w:lastColumn="0" w:noHBand="0" w:noVBand="1"/>
      </w:tblPr>
      <w:tblGrid>
        <w:gridCol w:w="6091"/>
        <w:gridCol w:w="1417"/>
        <w:gridCol w:w="851"/>
        <w:gridCol w:w="1134"/>
      </w:tblGrid>
      <w:tr w:rsidR="00EC669D" w:rsidRPr="003472F2" w:rsidTr="00664F6E">
        <w:tc>
          <w:tcPr>
            <w:tcW w:w="6091" w:type="dxa"/>
            <w:shd w:val="clear" w:color="auto" w:fill="EEECE1" w:themeFill="background2"/>
          </w:tcPr>
          <w:p w:rsidR="00EC669D" w:rsidRPr="003472F2" w:rsidRDefault="00EC669D" w:rsidP="00B01DA9">
            <w:pPr>
              <w:jc w:val="center"/>
              <w:rPr>
                <w:b/>
              </w:rPr>
            </w:pPr>
          </w:p>
        </w:tc>
        <w:tc>
          <w:tcPr>
            <w:tcW w:w="1417" w:type="dxa"/>
            <w:shd w:val="clear" w:color="auto" w:fill="EEECE1" w:themeFill="background2"/>
          </w:tcPr>
          <w:p w:rsidR="00EC669D" w:rsidRPr="003472F2" w:rsidRDefault="00EC669D" w:rsidP="008131AA">
            <w:pPr>
              <w:jc w:val="center"/>
              <w:rPr>
                <w:b/>
              </w:rPr>
            </w:pPr>
            <w:r w:rsidRPr="003472F2">
              <w:rPr>
                <w:b/>
              </w:rPr>
              <w:t>ACTION</w:t>
            </w:r>
          </w:p>
        </w:tc>
        <w:tc>
          <w:tcPr>
            <w:tcW w:w="851" w:type="dxa"/>
            <w:shd w:val="clear" w:color="auto" w:fill="EEECE1" w:themeFill="background2"/>
          </w:tcPr>
          <w:p w:rsidR="00EC669D" w:rsidRPr="003472F2" w:rsidRDefault="00EC669D" w:rsidP="008131AA">
            <w:pPr>
              <w:jc w:val="center"/>
              <w:rPr>
                <w:b/>
              </w:rPr>
            </w:pPr>
            <w:r w:rsidRPr="003472F2">
              <w:rPr>
                <w:b/>
              </w:rPr>
              <w:t>QUI</w:t>
            </w:r>
            <w:r w:rsidR="009B5D9B">
              <w:rPr>
                <w:b/>
              </w:rPr>
              <w:t> </w:t>
            </w:r>
            <w:r w:rsidRPr="003472F2">
              <w:rPr>
                <w:b/>
              </w:rPr>
              <w:t>?</w:t>
            </w:r>
          </w:p>
        </w:tc>
        <w:tc>
          <w:tcPr>
            <w:tcW w:w="1134" w:type="dxa"/>
            <w:shd w:val="clear" w:color="auto" w:fill="EEECE1" w:themeFill="background2"/>
          </w:tcPr>
          <w:p w:rsidR="00EC669D" w:rsidRPr="003472F2" w:rsidRDefault="00EC669D" w:rsidP="008131AA">
            <w:pPr>
              <w:jc w:val="center"/>
              <w:rPr>
                <w:b/>
              </w:rPr>
            </w:pPr>
            <w:r w:rsidRPr="003472F2">
              <w:rPr>
                <w:b/>
              </w:rPr>
              <w:t>QUAND</w:t>
            </w:r>
            <w:r w:rsidR="009B5D9B">
              <w:rPr>
                <w:b/>
              </w:rPr>
              <w:t> </w:t>
            </w:r>
            <w:r w:rsidRPr="003472F2">
              <w:rPr>
                <w:b/>
              </w:rPr>
              <w:t>?</w:t>
            </w:r>
          </w:p>
        </w:tc>
      </w:tr>
      <w:tr w:rsidR="00EC669D" w:rsidTr="00664F6E">
        <w:tc>
          <w:tcPr>
            <w:tcW w:w="6091" w:type="dxa"/>
          </w:tcPr>
          <w:p w:rsidR="00266FE7" w:rsidRDefault="009B5D9B" w:rsidP="0009098F">
            <w:r>
              <w:t>Etude d’une proposition faite par le biais de la boîte à idées de jeux</w:t>
            </w:r>
            <w:r w:rsidR="0009098F">
              <w:t xml:space="preserve"> pour enfants autour de l’école</w:t>
            </w:r>
          </w:p>
        </w:tc>
        <w:tc>
          <w:tcPr>
            <w:tcW w:w="1417" w:type="dxa"/>
          </w:tcPr>
          <w:p w:rsidR="00EC669D" w:rsidRPr="009B5D9B" w:rsidRDefault="009B5D9B" w:rsidP="009B5D9B">
            <w:r>
              <w:t>Bouzon</w:t>
            </w:r>
          </w:p>
        </w:tc>
        <w:tc>
          <w:tcPr>
            <w:tcW w:w="851" w:type="dxa"/>
          </w:tcPr>
          <w:p w:rsidR="00EC669D" w:rsidRPr="009B5D9B" w:rsidRDefault="009B5D9B" w:rsidP="009B5D9B">
            <w:r>
              <w:t>Roch</w:t>
            </w:r>
          </w:p>
        </w:tc>
        <w:tc>
          <w:tcPr>
            <w:tcW w:w="1134" w:type="dxa"/>
          </w:tcPr>
          <w:p w:rsidR="00EC669D" w:rsidRDefault="009B5D9B" w:rsidP="008131AA">
            <w:pPr>
              <w:jc w:val="center"/>
            </w:pPr>
            <w:r>
              <w:t>2021</w:t>
            </w:r>
          </w:p>
        </w:tc>
      </w:tr>
    </w:tbl>
    <w:p w:rsidR="00EC669D" w:rsidRPr="003B15FA" w:rsidRDefault="00266FE7" w:rsidP="00266FE7">
      <w:pPr>
        <w:pStyle w:val="Titre1"/>
      </w:pPr>
      <w:bookmarkStart w:id="3" w:name="_Toc45446065"/>
      <w:r w:rsidRPr="003B15FA">
        <w:t>SUJET 3</w:t>
      </w:r>
      <w:bookmarkEnd w:id="3"/>
    </w:p>
    <w:p w:rsidR="003B15FA" w:rsidRPr="003B15FA" w:rsidRDefault="003B15FA" w:rsidP="003B15FA">
      <w:pPr>
        <w:rPr>
          <w:highlight w:val="yellow"/>
        </w:rPr>
      </w:pPr>
    </w:p>
    <w:tbl>
      <w:tblPr>
        <w:tblStyle w:val="Grilledutableau"/>
        <w:tblW w:w="9351" w:type="dxa"/>
        <w:tblLook w:val="04A0" w:firstRow="1" w:lastRow="0" w:firstColumn="1" w:lastColumn="0" w:noHBand="0" w:noVBand="1"/>
      </w:tblPr>
      <w:tblGrid>
        <w:gridCol w:w="6091"/>
        <w:gridCol w:w="1073"/>
        <w:gridCol w:w="1053"/>
        <w:gridCol w:w="1134"/>
      </w:tblGrid>
      <w:tr w:rsidR="00EC669D" w:rsidRPr="003472F2" w:rsidTr="00664F6E">
        <w:tc>
          <w:tcPr>
            <w:tcW w:w="6091" w:type="dxa"/>
            <w:shd w:val="clear" w:color="auto" w:fill="EEECE1" w:themeFill="background2"/>
          </w:tcPr>
          <w:p w:rsidR="00EC669D" w:rsidRPr="003472F2" w:rsidRDefault="00EC669D" w:rsidP="00B01DA9">
            <w:pPr>
              <w:jc w:val="center"/>
              <w:rPr>
                <w:b/>
              </w:rPr>
            </w:pPr>
          </w:p>
        </w:tc>
        <w:tc>
          <w:tcPr>
            <w:tcW w:w="1073" w:type="dxa"/>
            <w:shd w:val="clear" w:color="auto" w:fill="EEECE1" w:themeFill="background2"/>
          </w:tcPr>
          <w:p w:rsidR="00EC669D" w:rsidRPr="003472F2" w:rsidRDefault="00EC669D" w:rsidP="00B01DA9">
            <w:pPr>
              <w:jc w:val="center"/>
              <w:rPr>
                <w:b/>
              </w:rPr>
            </w:pPr>
            <w:r w:rsidRPr="003472F2">
              <w:rPr>
                <w:b/>
              </w:rPr>
              <w:t>ACTION</w:t>
            </w:r>
          </w:p>
        </w:tc>
        <w:tc>
          <w:tcPr>
            <w:tcW w:w="1053" w:type="dxa"/>
            <w:shd w:val="clear" w:color="auto" w:fill="EEECE1" w:themeFill="background2"/>
          </w:tcPr>
          <w:p w:rsidR="00EC669D" w:rsidRPr="003472F2" w:rsidRDefault="00EC669D" w:rsidP="00B01DA9">
            <w:pPr>
              <w:jc w:val="center"/>
              <w:rPr>
                <w:b/>
              </w:rPr>
            </w:pPr>
            <w:r w:rsidRPr="003472F2">
              <w:rPr>
                <w:b/>
              </w:rPr>
              <w:t>QUI ?</w:t>
            </w:r>
          </w:p>
        </w:tc>
        <w:tc>
          <w:tcPr>
            <w:tcW w:w="1134" w:type="dxa"/>
            <w:shd w:val="clear" w:color="auto" w:fill="EEECE1" w:themeFill="background2"/>
          </w:tcPr>
          <w:p w:rsidR="00EC669D" w:rsidRPr="003472F2" w:rsidRDefault="00EC669D" w:rsidP="00B01DA9">
            <w:pPr>
              <w:jc w:val="center"/>
              <w:rPr>
                <w:b/>
              </w:rPr>
            </w:pPr>
            <w:r w:rsidRPr="003472F2">
              <w:rPr>
                <w:b/>
              </w:rPr>
              <w:t>QUAND ?</w:t>
            </w:r>
          </w:p>
        </w:tc>
      </w:tr>
      <w:tr w:rsidR="00EC669D" w:rsidTr="00664F6E">
        <w:tc>
          <w:tcPr>
            <w:tcW w:w="6091" w:type="dxa"/>
          </w:tcPr>
          <w:p w:rsidR="00266FE7" w:rsidRDefault="009B5D9B" w:rsidP="00266FE7">
            <w:r>
              <w:t xml:space="preserve">Améliorer la gestion de Facebook </w:t>
            </w:r>
          </w:p>
        </w:tc>
        <w:tc>
          <w:tcPr>
            <w:tcW w:w="1073" w:type="dxa"/>
          </w:tcPr>
          <w:p w:rsidR="00EC669D" w:rsidRDefault="009B5D9B" w:rsidP="00B01DA9">
            <w:r>
              <w:t>Perroud</w:t>
            </w:r>
          </w:p>
        </w:tc>
        <w:tc>
          <w:tcPr>
            <w:tcW w:w="1053" w:type="dxa"/>
          </w:tcPr>
          <w:p w:rsidR="00EC669D" w:rsidRDefault="009B5D9B" w:rsidP="00B01DA9">
            <w:r>
              <w:t>Roch</w:t>
            </w:r>
          </w:p>
        </w:tc>
        <w:tc>
          <w:tcPr>
            <w:tcW w:w="1134" w:type="dxa"/>
          </w:tcPr>
          <w:p w:rsidR="00EC669D" w:rsidRDefault="009B5D9B" w:rsidP="00B01DA9">
            <w:r>
              <w:t>2021</w:t>
            </w:r>
          </w:p>
        </w:tc>
      </w:tr>
    </w:tbl>
    <w:p w:rsidR="00E92C5D" w:rsidRDefault="00ED5F22" w:rsidP="00ED5F22">
      <w:pPr>
        <w:pStyle w:val="Titre1"/>
        <w:numPr>
          <w:ilvl w:val="0"/>
          <w:numId w:val="8"/>
        </w:numPr>
      </w:pPr>
      <w:r>
        <w:t>Revoir la maquette et le  fonds des 11 numéros de l’Essentiel.</w:t>
      </w:r>
    </w:p>
    <w:p w:rsidR="0009098F" w:rsidRDefault="0009098F" w:rsidP="00ED5F22"/>
    <w:p w:rsidR="00ED5F22" w:rsidRDefault="00ED5F22" w:rsidP="00ED5F22">
      <w:r>
        <w:t>Les dernières transformations remontent à 13 ans.</w:t>
      </w:r>
    </w:p>
    <w:p w:rsidR="00ED5F22" w:rsidRDefault="00ED5F22" w:rsidP="00ED5F22">
      <w:r>
        <w:t>Tout le monde peut apporter ses idées, aussi bien au sein du Conseil municipal que de la population.</w:t>
      </w:r>
    </w:p>
    <w:p w:rsidR="00ED5F22" w:rsidRDefault="00ED5F22" w:rsidP="00ED5F22">
      <w:r>
        <w:t>Un appel va être lancé par le biais de la publication écrite et par Facebook pour que des idées fusent : nouvelles rubriques, mise en pages</w:t>
      </w:r>
      <w:r w:rsidR="000A12C3">
        <w:t xml:space="preserve">, </w:t>
      </w:r>
      <w:r>
        <w:t xml:space="preserve"> etc…</w:t>
      </w:r>
    </w:p>
    <w:p w:rsidR="007A211C" w:rsidRDefault="007A211C" w:rsidP="00ED5F22">
      <w:r>
        <w:t>Par ailleurs, pour illustrer les couvertures des Bulletins de printemps, d’été et d’hiver, il sera lancé un appel  aux habitants (par le biais de la publication et de Facebook) de dessins d’enfants (pour l’été) ,de photos de fleurs des jardins( pour le printemps) et des illuminations des maisons à Noël ( pour l’hiver).</w:t>
      </w:r>
    </w:p>
    <w:p w:rsidR="0009098F" w:rsidRDefault="0009098F" w:rsidP="00ED5F22"/>
    <w:p w:rsidR="00736993" w:rsidRDefault="00ED5F22" w:rsidP="00ED5F22">
      <w:pPr>
        <w:pStyle w:val="Paragraphedeliste"/>
        <w:numPr>
          <w:ilvl w:val="0"/>
          <w:numId w:val="8"/>
        </w:numPr>
        <w:rPr>
          <w:b/>
          <w:color w:val="4F81BD" w:themeColor="accent1"/>
          <w:sz w:val="32"/>
          <w:szCs w:val="32"/>
        </w:rPr>
      </w:pPr>
      <w:r w:rsidRPr="00ED5F22">
        <w:rPr>
          <w:b/>
          <w:color w:val="4F81BD" w:themeColor="accent1"/>
          <w:sz w:val="32"/>
          <w:szCs w:val="32"/>
        </w:rPr>
        <w:t xml:space="preserve">Le </w:t>
      </w:r>
      <w:r>
        <w:rPr>
          <w:b/>
          <w:color w:val="4F81BD" w:themeColor="accent1"/>
          <w:sz w:val="32"/>
          <w:szCs w:val="32"/>
        </w:rPr>
        <w:t>point a été fait sur</w:t>
      </w:r>
      <w:r w:rsidR="00736993">
        <w:rPr>
          <w:b/>
          <w:color w:val="4F81BD" w:themeColor="accent1"/>
          <w:sz w:val="32"/>
          <w:szCs w:val="32"/>
        </w:rPr>
        <w:t> :</w:t>
      </w:r>
    </w:p>
    <w:p w:rsidR="0009098F" w:rsidRDefault="0009098F" w:rsidP="0009098F">
      <w:pPr>
        <w:pStyle w:val="Paragraphedeliste"/>
        <w:rPr>
          <w:b/>
          <w:color w:val="4F81BD" w:themeColor="accent1"/>
          <w:sz w:val="32"/>
          <w:szCs w:val="32"/>
        </w:rPr>
      </w:pPr>
    </w:p>
    <w:p w:rsidR="00ED5F22" w:rsidRPr="0009098F" w:rsidRDefault="00ED5F22" w:rsidP="0009098F">
      <w:pPr>
        <w:pStyle w:val="Paragraphedeliste"/>
        <w:ind w:left="0"/>
      </w:pPr>
      <w:r w:rsidRPr="0009098F">
        <w:t xml:space="preserve"> Alertes infos, l’arrivée des 2 pa</w:t>
      </w:r>
      <w:r w:rsidR="0009098F">
        <w:t>nneaux lumineux mi-</w:t>
      </w:r>
      <w:r w:rsidR="00B40ED3" w:rsidRPr="0009098F">
        <w:t>février 2021</w:t>
      </w:r>
      <w:r w:rsidRPr="0009098F">
        <w:t>, le site internet de la commune et le lien avec le Dauphiné Libéré.</w:t>
      </w:r>
    </w:p>
    <w:p w:rsidR="00ED5F22" w:rsidRPr="0009098F" w:rsidRDefault="00ED5F22" w:rsidP="0009098F">
      <w:r w:rsidRPr="0009098F">
        <w:lastRenderedPageBreak/>
        <w:t xml:space="preserve">Valérie </w:t>
      </w:r>
      <w:r w:rsidR="00B40ED3" w:rsidRPr="0009098F">
        <w:t>PERROUD</w:t>
      </w:r>
      <w:r w:rsidRPr="0009098F">
        <w:t xml:space="preserve"> souhaiterait que la correspondante du Dauphiné Libéré  Amanda Gaillard  soit présentée en Conseil municipal de travail.</w:t>
      </w:r>
    </w:p>
    <w:p w:rsidR="00B40ED3" w:rsidRDefault="00B40ED3" w:rsidP="0009098F">
      <w:pPr>
        <w:rPr>
          <w:sz w:val="24"/>
          <w:szCs w:val="24"/>
        </w:rPr>
      </w:pPr>
      <w:r>
        <w:rPr>
          <w:sz w:val="24"/>
          <w:szCs w:val="24"/>
        </w:rPr>
        <w:t>Les conseillers sont aussi invités à signaler par mail à Michèle ce qui mériterait d’être complété ou corrigé sur le site internet de la commune afin que le site reste pertinent.</w:t>
      </w:r>
    </w:p>
    <w:p w:rsidR="0009098F" w:rsidRPr="00ED5F22" w:rsidRDefault="0009098F" w:rsidP="0009098F">
      <w:pPr>
        <w:rPr>
          <w:sz w:val="24"/>
          <w:szCs w:val="24"/>
        </w:rPr>
      </w:pPr>
    </w:p>
    <w:p w:rsidR="00ED5F22" w:rsidRDefault="00B40ED3" w:rsidP="00ED5F22">
      <w:pPr>
        <w:pStyle w:val="Paragraphedeliste"/>
        <w:numPr>
          <w:ilvl w:val="0"/>
          <w:numId w:val="8"/>
        </w:numPr>
        <w:rPr>
          <w:b/>
          <w:color w:val="4F81BD" w:themeColor="accent1"/>
          <w:sz w:val="32"/>
          <w:szCs w:val="32"/>
        </w:rPr>
      </w:pPr>
      <w:r>
        <w:rPr>
          <w:b/>
          <w:color w:val="4F81BD" w:themeColor="accent1"/>
          <w:sz w:val="32"/>
          <w:szCs w:val="32"/>
        </w:rPr>
        <w:t>La gestion des infos sur Facebook</w:t>
      </w:r>
    </w:p>
    <w:p w:rsidR="0009098F" w:rsidRDefault="0009098F" w:rsidP="0009098F">
      <w:pPr>
        <w:pStyle w:val="Paragraphedeliste"/>
        <w:rPr>
          <w:b/>
          <w:color w:val="4F81BD" w:themeColor="accent1"/>
          <w:sz w:val="32"/>
          <w:szCs w:val="32"/>
        </w:rPr>
      </w:pPr>
    </w:p>
    <w:p w:rsidR="00B40ED3" w:rsidRDefault="00B40ED3" w:rsidP="0009098F">
      <w:pPr>
        <w:pStyle w:val="Paragraphedeliste"/>
        <w:ind w:left="0"/>
        <w:rPr>
          <w:sz w:val="24"/>
          <w:szCs w:val="24"/>
        </w:rPr>
      </w:pPr>
      <w:r w:rsidRPr="00B40ED3">
        <w:rPr>
          <w:sz w:val="24"/>
          <w:szCs w:val="24"/>
        </w:rPr>
        <w:t>Valérie</w:t>
      </w:r>
      <w:r w:rsidR="0015243D">
        <w:rPr>
          <w:sz w:val="24"/>
          <w:szCs w:val="24"/>
        </w:rPr>
        <w:t xml:space="preserve">  PERROUD</w:t>
      </w:r>
      <w:r>
        <w:rPr>
          <w:sz w:val="24"/>
          <w:szCs w:val="24"/>
        </w:rPr>
        <w:t xml:space="preserve">, Anne ROCH et Elodie </w:t>
      </w:r>
      <w:r w:rsidR="0015243D">
        <w:rPr>
          <w:sz w:val="24"/>
          <w:szCs w:val="24"/>
        </w:rPr>
        <w:t>BOUZON suivent régulièrement les infos sur la page de saint Nazaire les Eymes et signalent régulièrement les éventuels retours des utilisateurs.</w:t>
      </w:r>
    </w:p>
    <w:p w:rsidR="000A12C3" w:rsidRDefault="000A12C3" w:rsidP="00B40ED3">
      <w:pPr>
        <w:pStyle w:val="Paragraphedeliste"/>
        <w:rPr>
          <w:sz w:val="24"/>
          <w:szCs w:val="24"/>
        </w:rPr>
      </w:pPr>
    </w:p>
    <w:p w:rsidR="000A12C3" w:rsidRDefault="000A12C3" w:rsidP="000A12C3">
      <w:pPr>
        <w:pStyle w:val="Paragraphedeliste"/>
        <w:numPr>
          <w:ilvl w:val="0"/>
          <w:numId w:val="8"/>
        </w:numPr>
        <w:rPr>
          <w:b/>
          <w:color w:val="4F81BD" w:themeColor="accent1"/>
          <w:sz w:val="32"/>
          <w:szCs w:val="32"/>
        </w:rPr>
      </w:pPr>
      <w:r w:rsidRPr="000A12C3">
        <w:rPr>
          <w:b/>
          <w:color w:val="4F81BD" w:themeColor="accent1"/>
          <w:sz w:val="32"/>
          <w:szCs w:val="32"/>
        </w:rPr>
        <w:t>La boîte à idées</w:t>
      </w:r>
    </w:p>
    <w:p w:rsidR="0009098F" w:rsidRDefault="0009098F" w:rsidP="0009098F">
      <w:pPr>
        <w:pStyle w:val="Paragraphedeliste"/>
        <w:rPr>
          <w:b/>
          <w:color w:val="4F81BD" w:themeColor="accent1"/>
          <w:sz w:val="32"/>
          <w:szCs w:val="32"/>
        </w:rPr>
      </w:pPr>
    </w:p>
    <w:p w:rsidR="000A12C3" w:rsidRDefault="000A12C3" w:rsidP="0009098F">
      <w:pPr>
        <w:pStyle w:val="Paragraphedeliste"/>
        <w:ind w:left="0"/>
        <w:rPr>
          <w:sz w:val="24"/>
          <w:szCs w:val="24"/>
        </w:rPr>
      </w:pPr>
      <w:r w:rsidRPr="000A12C3">
        <w:rPr>
          <w:sz w:val="24"/>
          <w:szCs w:val="24"/>
        </w:rPr>
        <w:t>Elodie BOUZON et Anne ROCH</w:t>
      </w:r>
      <w:r>
        <w:rPr>
          <w:sz w:val="24"/>
          <w:szCs w:val="24"/>
        </w:rPr>
        <w:t xml:space="preserve"> ont lancé une étude concernant une proposition faite par une habitante par le biais de la boîte à idées virtuelle. Une demande d’une aire de jeux supplémentaire sur la commune, et notamment autour de l’école.</w:t>
      </w:r>
    </w:p>
    <w:p w:rsidR="000A12C3" w:rsidRDefault="000A12C3" w:rsidP="0009098F">
      <w:pPr>
        <w:pStyle w:val="Paragraphedeliste"/>
        <w:ind w:left="0"/>
        <w:rPr>
          <w:sz w:val="24"/>
          <w:szCs w:val="24"/>
        </w:rPr>
      </w:pPr>
      <w:r>
        <w:rPr>
          <w:sz w:val="24"/>
          <w:szCs w:val="24"/>
        </w:rPr>
        <w:t>Etude sur les besoins, le lieu éventuel d’implantation et le coût.</w:t>
      </w:r>
    </w:p>
    <w:p w:rsidR="002353AA" w:rsidRPr="002353AA" w:rsidRDefault="002353AA" w:rsidP="0009098F">
      <w:pPr>
        <w:pStyle w:val="Paragraphedeliste"/>
        <w:ind w:left="0"/>
        <w:rPr>
          <w:b/>
          <w:sz w:val="32"/>
          <w:szCs w:val="32"/>
        </w:rPr>
      </w:pPr>
      <w:r w:rsidRPr="002353AA">
        <w:rPr>
          <w:b/>
          <w:sz w:val="32"/>
          <w:szCs w:val="32"/>
        </w:rPr>
        <w:t>Enfin, il a été convenu que la prochaine réunion de la commission co</w:t>
      </w:r>
      <w:r>
        <w:rPr>
          <w:b/>
          <w:sz w:val="32"/>
          <w:szCs w:val="32"/>
        </w:rPr>
        <w:t>mmunication aurait lieu mi-mars</w:t>
      </w:r>
      <w:r w:rsidRPr="002353AA">
        <w:rPr>
          <w:b/>
          <w:sz w:val="32"/>
          <w:szCs w:val="32"/>
        </w:rPr>
        <w:t>,</w:t>
      </w:r>
      <w:r w:rsidR="0009098F">
        <w:rPr>
          <w:b/>
          <w:sz w:val="32"/>
          <w:szCs w:val="32"/>
        </w:rPr>
        <w:t xml:space="preserve"> </w:t>
      </w:r>
      <w:r w:rsidRPr="002353AA">
        <w:rPr>
          <w:b/>
          <w:sz w:val="32"/>
          <w:szCs w:val="32"/>
        </w:rPr>
        <w:t>de préférence un vendredi à 18H.</w:t>
      </w:r>
    </w:p>
    <w:p w:rsidR="009C07AB" w:rsidRPr="002353AA" w:rsidRDefault="009C07AB" w:rsidP="007A211C">
      <w:pPr>
        <w:pStyle w:val="Paragraphedeliste"/>
        <w:rPr>
          <w:b/>
          <w:sz w:val="32"/>
          <w:szCs w:val="32"/>
        </w:rPr>
      </w:pPr>
    </w:p>
    <w:p w:rsidR="000A12C3" w:rsidRPr="000A12C3" w:rsidRDefault="000A12C3" w:rsidP="000A12C3">
      <w:pPr>
        <w:pStyle w:val="Paragraphedeliste"/>
        <w:rPr>
          <w:b/>
          <w:color w:val="4F81BD" w:themeColor="accent1"/>
          <w:sz w:val="32"/>
          <w:szCs w:val="32"/>
        </w:rPr>
      </w:pPr>
    </w:p>
    <w:p w:rsidR="000A12C3" w:rsidRDefault="000A12C3" w:rsidP="00B40ED3">
      <w:pPr>
        <w:pStyle w:val="Paragraphedeliste"/>
        <w:rPr>
          <w:sz w:val="24"/>
          <w:szCs w:val="24"/>
        </w:rPr>
      </w:pPr>
    </w:p>
    <w:p w:rsidR="000A12C3" w:rsidRDefault="000A12C3" w:rsidP="00B40ED3">
      <w:pPr>
        <w:pStyle w:val="Paragraphedeliste"/>
        <w:rPr>
          <w:sz w:val="24"/>
          <w:szCs w:val="24"/>
        </w:rPr>
      </w:pPr>
    </w:p>
    <w:p w:rsidR="000A12C3" w:rsidRPr="000A12C3" w:rsidRDefault="000A12C3" w:rsidP="000A12C3">
      <w:r>
        <w:t xml:space="preserve"> </w:t>
      </w:r>
    </w:p>
    <w:p w:rsidR="0015243D" w:rsidRPr="00B40ED3" w:rsidRDefault="0015243D" w:rsidP="00B40ED3">
      <w:pPr>
        <w:pStyle w:val="Paragraphedeliste"/>
        <w:rPr>
          <w:sz w:val="24"/>
          <w:szCs w:val="24"/>
        </w:rPr>
      </w:pPr>
    </w:p>
    <w:sectPr w:rsidR="0015243D" w:rsidRPr="00B40ED3" w:rsidSect="00966EC7">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7F8" w:rsidRDefault="00EC37F8" w:rsidP="0067293E">
      <w:pPr>
        <w:spacing w:after="0" w:line="240" w:lineRule="auto"/>
      </w:pPr>
      <w:r>
        <w:separator/>
      </w:r>
    </w:p>
  </w:endnote>
  <w:endnote w:type="continuationSeparator" w:id="0">
    <w:p w:rsidR="00EC37F8" w:rsidRDefault="00EC37F8" w:rsidP="0067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93E" w:rsidRDefault="00102385">
    <w:pPr>
      <w:pStyle w:val="Pieddepage"/>
      <w:jc w:val="center"/>
      <w:rPr>
        <w:caps/>
        <w:color w:val="4F81BD" w:themeColor="accent1"/>
      </w:rPr>
    </w:pPr>
    <w:r>
      <w:rPr>
        <w:caps/>
        <w:color w:val="4F81BD" w:themeColor="accent1"/>
      </w:rPr>
      <w:fldChar w:fldCharType="begin"/>
    </w:r>
    <w:r w:rsidR="0067293E">
      <w:rPr>
        <w:caps/>
        <w:color w:val="4F81BD" w:themeColor="accent1"/>
      </w:rPr>
      <w:instrText>PAGE   \* MERGEFORMAT</w:instrText>
    </w:r>
    <w:r>
      <w:rPr>
        <w:caps/>
        <w:color w:val="4F81BD" w:themeColor="accent1"/>
      </w:rPr>
      <w:fldChar w:fldCharType="separate"/>
    </w:r>
    <w:r w:rsidR="00BD6C6F">
      <w:rPr>
        <w:caps/>
        <w:noProof/>
        <w:color w:val="4F81BD" w:themeColor="accent1"/>
      </w:rPr>
      <w:t>1</w:t>
    </w:r>
    <w:r>
      <w:rPr>
        <w:caps/>
        <w:color w:val="4F81BD" w:themeColor="accent1"/>
      </w:rPr>
      <w:fldChar w:fldCharType="end"/>
    </w:r>
  </w:p>
  <w:p w:rsidR="0067293E" w:rsidRDefault="0067293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7F8" w:rsidRDefault="00EC37F8" w:rsidP="0067293E">
      <w:pPr>
        <w:spacing w:after="0" w:line="240" w:lineRule="auto"/>
      </w:pPr>
      <w:r>
        <w:separator/>
      </w:r>
    </w:p>
  </w:footnote>
  <w:footnote w:type="continuationSeparator" w:id="0">
    <w:p w:rsidR="00EC37F8" w:rsidRDefault="00EC37F8" w:rsidP="006729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0280"/>
    <w:multiLevelType w:val="hybridMultilevel"/>
    <w:tmpl w:val="E3745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A22973"/>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nsid w:val="42660B68"/>
    <w:multiLevelType w:val="hybridMultilevel"/>
    <w:tmpl w:val="85823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2800C08"/>
    <w:multiLevelType w:val="hybridMultilevel"/>
    <w:tmpl w:val="AB8EF9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2994126"/>
    <w:multiLevelType w:val="hybridMultilevel"/>
    <w:tmpl w:val="26362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1"/>
  </w:num>
  <w:num w:numId="6">
    <w:abstractNumId w:val="1"/>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53"/>
    <w:rsid w:val="0009098F"/>
    <w:rsid w:val="000A12C3"/>
    <w:rsid w:val="00102385"/>
    <w:rsid w:val="0015243D"/>
    <w:rsid w:val="002353AA"/>
    <w:rsid w:val="00266FE7"/>
    <w:rsid w:val="003472F2"/>
    <w:rsid w:val="003A62CC"/>
    <w:rsid w:val="003B15FA"/>
    <w:rsid w:val="003F0A21"/>
    <w:rsid w:val="004E7553"/>
    <w:rsid w:val="0065173D"/>
    <w:rsid w:val="00664F6E"/>
    <w:rsid w:val="0067293E"/>
    <w:rsid w:val="006B178D"/>
    <w:rsid w:val="00736993"/>
    <w:rsid w:val="007A211C"/>
    <w:rsid w:val="008131AA"/>
    <w:rsid w:val="008B4A68"/>
    <w:rsid w:val="008F7BA1"/>
    <w:rsid w:val="00962F4A"/>
    <w:rsid w:val="00966EC7"/>
    <w:rsid w:val="009B5D9B"/>
    <w:rsid w:val="009C07AB"/>
    <w:rsid w:val="009C7866"/>
    <w:rsid w:val="00A461E1"/>
    <w:rsid w:val="00A758AC"/>
    <w:rsid w:val="00AF4952"/>
    <w:rsid w:val="00B40ED3"/>
    <w:rsid w:val="00BD6C6F"/>
    <w:rsid w:val="00C13CCF"/>
    <w:rsid w:val="00E039BE"/>
    <w:rsid w:val="00E57EA4"/>
    <w:rsid w:val="00E92C5D"/>
    <w:rsid w:val="00EB5FAD"/>
    <w:rsid w:val="00EC37F8"/>
    <w:rsid w:val="00EC669D"/>
    <w:rsid w:val="00ED5F22"/>
    <w:rsid w:val="00F22E9D"/>
    <w:rsid w:val="00F34DA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66EC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66EC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66EC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966E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966EC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966EC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966E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966E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66E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6EC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66EC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66EC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966EC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966EC7"/>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966EC7"/>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966EC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966EC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66EC7"/>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966E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66EC7"/>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966E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66EC7"/>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966EC7"/>
    <w:rPr>
      <w:i/>
      <w:iCs/>
      <w:color w:val="808080" w:themeColor="text1" w:themeTint="7F"/>
    </w:rPr>
  </w:style>
  <w:style w:type="character" w:styleId="Accentuation">
    <w:name w:val="Emphasis"/>
    <w:basedOn w:val="Policepardfaut"/>
    <w:uiPriority w:val="20"/>
    <w:qFormat/>
    <w:rsid w:val="00966EC7"/>
    <w:rPr>
      <w:i/>
      <w:iCs/>
    </w:rPr>
  </w:style>
  <w:style w:type="character" w:styleId="Emphaseintense">
    <w:name w:val="Intense Emphasis"/>
    <w:basedOn w:val="Policepardfaut"/>
    <w:uiPriority w:val="21"/>
    <w:qFormat/>
    <w:rsid w:val="00966EC7"/>
    <w:rPr>
      <w:b/>
      <w:bCs/>
      <w:i/>
      <w:iCs/>
      <w:color w:val="4F81BD" w:themeColor="accent1"/>
    </w:rPr>
  </w:style>
  <w:style w:type="character" w:styleId="lev">
    <w:name w:val="Strong"/>
    <w:basedOn w:val="Policepardfaut"/>
    <w:uiPriority w:val="22"/>
    <w:qFormat/>
    <w:rsid w:val="00966EC7"/>
    <w:rPr>
      <w:b/>
      <w:bCs/>
    </w:rPr>
  </w:style>
  <w:style w:type="paragraph" w:styleId="Citation">
    <w:name w:val="Quote"/>
    <w:basedOn w:val="Normal"/>
    <w:next w:val="Normal"/>
    <w:link w:val="CitationCar"/>
    <w:uiPriority w:val="29"/>
    <w:qFormat/>
    <w:rsid w:val="00966EC7"/>
    <w:rPr>
      <w:i/>
      <w:iCs/>
      <w:color w:val="000000" w:themeColor="text1"/>
    </w:rPr>
  </w:style>
  <w:style w:type="character" w:customStyle="1" w:styleId="CitationCar">
    <w:name w:val="Citation Car"/>
    <w:basedOn w:val="Policepardfaut"/>
    <w:link w:val="Citation"/>
    <w:uiPriority w:val="29"/>
    <w:rsid w:val="00966EC7"/>
    <w:rPr>
      <w:i/>
      <w:iCs/>
      <w:color w:val="000000" w:themeColor="text1"/>
    </w:rPr>
  </w:style>
  <w:style w:type="paragraph" w:styleId="Citationintense">
    <w:name w:val="Intense Quote"/>
    <w:basedOn w:val="Normal"/>
    <w:next w:val="Normal"/>
    <w:link w:val="CitationintenseCar"/>
    <w:uiPriority w:val="30"/>
    <w:qFormat/>
    <w:rsid w:val="00966EC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66EC7"/>
    <w:rPr>
      <w:b/>
      <w:bCs/>
      <w:i/>
      <w:iCs/>
      <w:color w:val="4F81BD" w:themeColor="accent1"/>
    </w:rPr>
  </w:style>
  <w:style w:type="character" w:styleId="Rfrenceple">
    <w:name w:val="Subtle Reference"/>
    <w:basedOn w:val="Policepardfaut"/>
    <w:uiPriority w:val="31"/>
    <w:qFormat/>
    <w:rsid w:val="00966EC7"/>
    <w:rPr>
      <w:smallCaps/>
      <w:color w:val="C0504D" w:themeColor="accent2"/>
      <w:u w:val="single"/>
    </w:rPr>
  </w:style>
  <w:style w:type="character" w:styleId="Rfrenceintense">
    <w:name w:val="Intense Reference"/>
    <w:basedOn w:val="Policepardfaut"/>
    <w:uiPriority w:val="32"/>
    <w:qFormat/>
    <w:rsid w:val="00966EC7"/>
    <w:rPr>
      <w:b/>
      <w:bCs/>
      <w:smallCaps/>
      <w:color w:val="C0504D" w:themeColor="accent2"/>
      <w:spacing w:val="5"/>
      <w:u w:val="single"/>
    </w:rPr>
  </w:style>
  <w:style w:type="character" w:styleId="Titredulivre">
    <w:name w:val="Book Title"/>
    <w:basedOn w:val="Policepardfaut"/>
    <w:uiPriority w:val="33"/>
    <w:qFormat/>
    <w:rsid w:val="00966EC7"/>
    <w:rPr>
      <w:b/>
      <w:bCs/>
      <w:smallCaps/>
      <w:spacing w:val="5"/>
    </w:rPr>
  </w:style>
  <w:style w:type="paragraph" w:styleId="Paragraphedeliste">
    <w:name w:val="List Paragraph"/>
    <w:basedOn w:val="Normal"/>
    <w:uiPriority w:val="34"/>
    <w:qFormat/>
    <w:rsid w:val="00966EC7"/>
    <w:pPr>
      <w:ind w:left="720"/>
      <w:contextualSpacing/>
    </w:pPr>
  </w:style>
  <w:style w:type="character" w:styleId="Lienhypertexte">
    <w:name w:val="Hyperlink"/>
    <w:basedOn w:val="Policepardfaut"/>
    <w:uiPriority w:val="99"/>
    <w:unhideWhenUsed/>
    <w:rsid w:val="00966EC7"/>
    <w:rPr>
      <w:color w:val="0000FF" w:themeColor="hyperlink"/>
      <w:u w:val="single"/>
    </w:rPr>
  </w:style>
  <w:style w:type="character" w:styleId="Lienhypertextesuivivisit">
    <w:name w:val="FollowedHyperlink"/>
    <w:basedOn w:val="Policepardfaut"/>
    <w:uiPriority w:val="99"/>
    <w:unhideWhenUsed/>
    <w:rsid w:val="00966EC7"/>
    <w:rPr>
      <w:color w:val="800080" w:themeColor="followedHyperlink"/>
      <w:u w:val="single"/>
    </w:rPr>
  </w:style>
  <w:style w:type="paragraph" w:customStyle="1" w:styleId="DecimalAligned">
    <w:name w:val="Decimal Aligned"/>
    <w:basedOn w:val="Normal"/>
    <w:uiPriority w:val="40"/>
    <w:qFormat/>
    <w:rsid w:val="00C13CCF"/>
    <w:pPr>
      <w:tabs>
        <w:tab w:val="decimal" w:pos="360"/>
      </w:tabs>
    </w:pPr>
    <w:rPr>
      <w:rFonts w:cs="Times New Roman"/>
    </w:rPr>
  </w:style>
  <w:style w:type="paragraph" w:styleId="Notedebasdepage">
    <w:name w:val="footnote text"/>
    <w:basedOn w:val="Normal"/>
    <w:link w:val="NotedebasdepageCar"/>
    <w:uiPriority w:val="99"/>
    <w:unhideWhenUsed/>
    <w:rsid w:val="00C13CCF"/>
    <w:pPr>
      <w:spacing w:after="0" w:line="240" w:lineRule="auto"/>
    </w:pPr>
    <w:rPr>
      <w:rFonts w:cs="Times New Roman"/>
      <w:sz w:val="20"/>
      <w:szCs w:val="20"/>
    </w:rPr>
  </w:style>
  <w:style w:type="character" w:customStyle="1" w:styleId="NotedebasdepageCar">
    <w:name w:val="Note de bas de page Car"/>
    <w:basedOn w:val="Policepardfaut"/>
    <w:link w:val="Notedebasdepage"/>
    <w:uiPriority w:val="99"/>
    <w:rsid w:val="00C13CCF"/>
    <w:rPr>
      <w:rFonts w:eastAsiaTheme="minorEastAsia" w:cs="Times New Roman"/>
      <w:sz w:val="20"/>
      <w:szCs w:val="20"/>
      <w:lang w:eastAsia="fr-FR"/>
    </w:rPr>
  </w:style>
  <w:style w:type="table" w:styleId="Trameclaire-Accent1">
    <w:name w:val="Light Shading Accent 1"/>
    <w:basedOn w:val="TableauNormal"/>
    <w:uiPriority w:val="60"/>
    <w:rsid w:val="00C13C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dutableau">
    <w:name w:val="Table Grid"/>
    <w:basedOn w:val="TableauNormal"/>
    <w:uiPriority w:val="59"/>
    <w:rsid w:val="00C13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TableauNormal"/>
    <w:uiPriority w:val="45"/>
    <w:rsid w:val="00C13CC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auNormal"/>
    <w:uiPriority w:val="41"/>
    <w:rsid w:val="00C13C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detabledesmatires">
    <w:name w:val="TOC Heading"/>
    <w:basedOn w:val="Titre1"/>
    <w:next w:val="Normal"/>
    <w:uiPriority w:val="39"/>
    <w:unhideWhenUsed/>
    <w:qFormat/>
    <w:rsid w:val="00A461E1"/>
    <w:pPr>
      <w:numPr>
        <w:numId w:val="0"/>
      </w:numPr>
      <w:spacing w:before="240" w:line="259" w:lineRule="auto"/>
      <w:outlineLvl w:val="9"/>
    </w:pPr>
    <w:rPr>
      <w:b w:val="0"/>
      <w:bCs w:val="0"/>
      <w:sz w:val="32"/>
      <w:szCs w:val="32"/>
    </w:rPr>
  </w:style>
  <w:style w:type="paragraph" w:styleId="TM1">
    <w:name w:val="toc 1"/>
    <w:basedOn w:val="Normal"/>
    <w:next w:val="Normal"/>
    <w:autoRedefine/>
    <w:uiPriority w:val="39"/>
    <w:unhideWhenUsed/>
    <w:rsid w:val="00A461E1"/>
    <w:pPr>
      <w:spacing w:after="100"/>
    </w:pPr>
  </w:style>
  <w:style w:type="character" w:styleId="Marquedecommentaire">
    <w:name w:val="annotation reference"/>
    <w:basedOn w:val="Policepardfaut"/>
    <w:uiPriority w:val="99"/>
    <w:semiHidden/>
    <w:unhideWhenUsed/>
    <w:rsid w:val="00A461E1"/>
    <w:rPr>
      <w:sz w:val="16"/>
      <w:szCs w:val="16"/>
    </w:rPr>
  </w:style>
  <w:style w:type="paragraph" w:styleId="Commentaire">
    <w:name w:val="annotation text"/>
    <w:basedOn w:val="Normal"/>
    <w:link w:val="CommentaireCar"/>
    <w:uiPriority w:val="99"/>
    <w:semiHidden/>
    <w:unhideWhenUsed/>
    <w:rsid w:val="00A461E1"/>
    <w:pPr>
      <w:spacing w:line="240" w:lineRule="auto"/>
    </w:pPr>
    <w:rPr>
      <w:sz w:val="20"/>
      <w:szCs w:val="20"/>
    </w:rPr>
  </w:style>
  <w:style w:type="character" w:customStyle="1" w:styleId="CommentaireCar">
    <w:name w:val="Commentaire Car"/>
    <w:basedOn w:val="Policepardfaut"/>
    <w:link w:val="Commentaire"/>
    <w:uiPriority w:val="99"/>
    <w:semiHidden/>
    <w:rsid w:val="00A461E1"/>
    <w:rPr>
      <w:sz w:val="20"/>
      <w:szCs w:val="20"/>
    </w:rPr>
  </w:style>
  <w:style w:type="paragraph" w:styleId="Objetducommentaire">
    <w:name w:val="annotation subject"/>
    <w:basedOn w:val="Commentaire"/>
    <w:next w:val="Commentaire"/>
    <w:link w:val="ObjetducommentaireCar"/>
    <w:uiPriority w:val="99"/>
    <w:semiHidden/>
    <w:unhideWhenUsed/>
    <w:rsid w:val="00A461E1"/>
    <w:rPr>
      <w:b/>
      <w:bCs/>
    </w:rPr>
  </w:style>
  <w:style w:type="character" w:customStyle="1" w:styleId="ObjetducommentaireCar">
    <w:name w:val="Objet du commentaire Car"/>
    <w:basedOn w:val="CommentaireCar"/>
    <w:link w:val="Objetducommentaire"/>
    <w:uiPriority w:val="99"/>
    <w:semiHidden/>
    <w:rsid w:val="00A461E1"/>
    <w:rPr>
      <w:b/>
      <w:bCs/>
      <w:sz w:val="20"/>
      <w:szCs w:val="20"/>
    </w:rPr>
  </w:style>
  <w:style w:type="paragraph" w:styleId="Textedebulles">
    <w:name w:val="Balloon Text"/>
    <w:basedOn w:val="Normal"/>
    <w:link w:val="TextedebullesCar"/>
    <w:uiPriority w:val="99"/>
    <w:semiHidden/>
    <w:unhideWhenUsed/>
    <w:rsid w:val="00A461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61E1"/>
    <w:rPr>
      <w:rFonts w:ascii="Segoe UI" w:hAnsi="Segoe UI" w:cs="Segoe UI"/>
      <w:sz w:val="18"/>
      <w:szCs w:val="18"/>
    </w:rPr>
  </w:style>
  <w:style w:type="paragraph" w:styleId="En-tte">
    <w:name w:val="header"/>
    <w:basedOn w:val="Normal"/>
    <w:link w:val="En-tteCar"/>
    <w:uiPriority w:val="99"/>
    <w:unhideWhenUsed/>
    <w:rsid w:val="0067293E"/>
    <w:pPr>
      <w:tabs>
        <w:tab w:val="center" w:pos="4536"/>
        <w:tab w:val="right" w:pos="9072"/>
      </w:tabs>
      <w:spacing w:after="0" w:line="240" w:lineRule="auto"/>
    </w:pPr>
  </w:style>
  <w:style w:type="character" w:customStyle="1" w:styleId="En-tteCar">
    <w:name w:val="En-tête Car"/>
    <w:basedOn w:val="Policepardfaut"/>
    <w:link w:val="En-tte"/>
    <w:uiPriority w:val="99"/>
    <w:rsid w:val="0067293E"/>
  </w:style>
  <w:style w:type="paragraph" w:styleId="Pieddepage">
    <w:name w:val="footer"/>
    <w:basedOn w:val="Normal"/>
    <w:link w:val="PieddepageCar"/>
    <w:uiPriority w:val="99"/>
    <w:unhideWhenUsed/>
    <w:rsid w:val="006729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66EC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66EC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66EC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966E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966EC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966EC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966E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966E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66E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6EC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66EC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66EC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966EC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966EC7"/>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966EC7"/>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966EC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966EC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66EC7"/>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966E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66EC7"/>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966E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66EC7"/>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966EC7"/>
    <w:rPr>
      <w:i/>
      <w:iCs/>
      <w:color w:val="808080" w:themeColor="text1" w:themeTint="7F"/>
    </w:rPr>
  </w:style>
  <w:style w:type="character" w:styleId="Accentuation">
    <w:name w:val="Emphasis"/>
    <w:basedOn w:val="Policepardfaut"/>
    <w:uiPriority w:val="20"/>
    <w:qFormat/>
    <w:rsid w:val="00966EC7"/>
    <w:rPr>
      <w:i/>
      <w:iCs/>
    </w:rPr>
  </w:style>
  <w:style w:type="character" w:styleId="Emphaseintense">
    <w:name w:val="Intense Emphasis"/>
    <w:basedOn w:val="Policepardfaut"/>
    <w:uiPriority w:val="21"/>
    <w:qFormat/>
    <w:rsid w:val="00966EC7"/>
    <w:rPr>
      <w:b/>
      <w:bCs/>
      <w:i/>
      <w:iCs/>
      <w:color w:val="4F81BD" w:themeColor="accent1"/>
    </w:rPr>
  </w:style>
  <w:style w:type="character" w:styleId="lev">
    <w:name w:val="Strong"/>
    <w:basedOn w:val="Policepardfaut"/>
    <w:uiPriority w:val="22"/>
    <w:qFormat/>
    <w:rsid w:val="00966EC7"/>
    <w:rPr>
      <w:b/>
      <w:bCs/>
    </w:rPr>
  </w:style>
  <w:style w:type="paragraph" w:styleId="Citation">
    <w:name w:val="Quote"/>
    <w:basedOn w:val="Normal"/>
    <w:next w:val="Normal"/>
    <w:link w:val="CitationCar"/>
    <w:uiPriority w:val="29"/>
    <w:qFormat/>
    <w:rsid w:val="00966EC7"/>
    <w:rPr>
      <w:i/>
      <w:iCs/>
      <w:color w:val="000000" w:themeColor="text1"/>
    </w:rPr>
  </w:style>
  <w:style w:type="character" w:customStyle="1" w:styleId="CitationCar">
    <w:name w:val="Citation Car"/>
    <w:basedOn w:val="Policepardfaut"/>
    <w:link w:val="Citation"/>
    <w:uiPriority w:val="29"/>
    <w:rsid w:val="00966EC7"/>
    <w:rPr>
      <w:i/>
      <w:iCs/>
      <w:color w:val="000000" w:themeColor="text1"/>
    </w:rPr>
  </w:style>
  <w:style w:type="paragraph" w:styleId="Citationintense">
    <w:name w:val="Intense Quote"/>
    <w:basedOn w:val="Normal"/>
    <w:next w:val="Normal"/>
    <w:link w:val="CitationintenseCar"/>
    <w:uiPriority w:val="30"/>
    <w:qFormat/>
    <w:rsid w:val="00966EC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66EC7"/>
    <w:rPr>
      <w:b/>
      <w:bCs/>
      <w:i/>
      <w:iCs/>
      <w:color w:val="4F81BD" w:themeColor="accent1"/>
    </w:rPr>
  </w:style>
  <w:style w:type="character" w:styleId="Rfrenceple">
    <w:name w:val="Subtle Reference"/>
    <w:basedOn w:val="Policepardfaut"/>
    <w:uiPriority w:val="31"/>
    <w:qFormat/>
    <w:rsid w:val="00966EC7"/>
    <w:rPr>
      <w:smallCaps/>
      <w:color w:val="C0504D" w:themeColor="accent2"/>
      <w:u w:val="single"/>
    </w:rPr>
  </w:style>
  <w:style w:type="character" w:styleId="Rfrenceintense">
    <w:name w:val="Intense Reference"/>
    <w:basedOn w:val="Policepardfaut"/>
    <w:uiPriority w:val="32"/>
    <w:qFormat/>
    <w:rsid w:val="00966EC7"/>
    <w:rPr>
      <w:b/>
      <w:bCs/>
      <w:smallCaps/>
      <w:color w:val="C0504D" w:themeColor="accent2"/>
      <w:spacing w:val="5"/>
      <w:u w:val="single"/>
    </w:rPr>
  </w:style>
  <w:style w:type="character" w:styleId="Titredulivre">
    <w:name w:val="Book Title"/>
    <w:basedOn w:val="Policepardfaut"/>
    <w:uiPriority w:val="33"/>
    <w:qFormat/>
    <w:rsid w:val="00966EC7"/>
    <w:rPr>
      <w:b/>
      <w:bCs/>
      <w:smallCaps/>
      <w:spacing w:val="5"/>
    </w:rPr>
  </w:style>
  <w:style w:type="paragraph" w:styleId="Paragraphedeliste">
    <w:name w:val="List Paragraph"/>
    <w:basedOn w:val="Normal"/>
    <w:uiPriority w:val="34"/>
    <w:qFormat/>
    <w:rsid w:val="00966EC7"/>
    <w:pPr>
      <w:ind w:left="720"/>
      <w:contextualSpacing/>
    </w:pPr>
  </w:style>
  <w:style w:type="character" w:styleId="Lienhypertexte">
    <w:name w:val="Hyperlink"/>
    <w:basedOn w:val="Policepardfaut"/>
    <w:uiPriority w:val="99"/>
    <w:unhideWhenUsed/>
    <w:rsid w:val="00966EC7"/>
    <w:rPr>
      <w:color w:val="0000FF" w:themeColor="hyperlink"/>
      <w:u w:val="single"/>
    </w:rPr>
  </w:style>
  <w:style w:type="character" w:styleId="Lienhypertextesuivivisit">
    <w:name w:val="FollowedHyperlink"/>
    <w:basedOn w:val="Policepardfaut"/>
    <w:uiPriority w:val="99"/>
    <w:unhideWhenUsed/>
    <w:rsid w:val="00966EC7"/>
    <w:rPr>
      <w:color w:val="800080" w:themeColor="followedHyperlink"/>
      <w:u w:val="single"/>
    </w:rPr>
  </w:style>
  <w:style w:type="paragraph" w:customStyle="1" w:styleId="DecimalAligned">
    <w:name w:val="Decimal Aligned"/>
    <w:basedOn w:val="Normal"/>
    <w:uiPriority w:val="40"/>
    <w:qFormat/>
    <w:rsid w:val="00C13CCF"/>
    <w:pPr>
      <w:tabs>
        <w:tab w:val="decimal" w:pos="360"/>
      </w:tabs>
    </w:pPr>
    <w:rPr>
      <w:rFonts w:cs="Times New Roman"/>
    </w:rPr>
  </w:style>
  <w:style w:type="paragraph" w:styleId="Notedebasdepage">
    <w:name w:val="footnote text"/>
    <w:basedOn w:val="Normal"/>
    <w:link w:val="NotedebasdepageCar"/>
    <w:uiPriority w:val="99"/>
    <w:unhideWhenUsed/>
    <w:rsid w:val="00C13CCF"/>
    <w:pPr>
      <w:spacing w:after="0" w:line="240" w:lineRule="auto"/>
    </w:pPr>
    <w:rPr>
      <w:rFonts w:cs="Times New Roman"/>
      <w:sz w:val="20"/>
      <w:szCs w:val="20"/>
    </w:rPr>
  </w:style>
  <w:style w:type="character" w:customStyle="1" w:styleId="NotedebasdepageCar">
    <w:name w:val="Note de bas de page Car"/>
    <w:basedOn w:val="Policepardfaut"/>
    <w:link w:val="Notedebasdepage"/>
    <w:uiPriority w:val="99"/>
    <w:rsid w:val="00C13CCF"/>
    <w:rPr>
      <w:rFonts w:eastAsiaTheme="minorEastAsia" w:cs="Times New Roman"/>
      <w:sz w:val="20"/>
      <w:szCs w:val="20"/>
      <w:lang w:eastAsia="fr-FR"/>
    </w:rPr>
  </w:style>
  <w:style w:type="table" w:styleId="Trameclaire-Accent1">
    <w:name w:val="Light Shading Accent 1"/>
    <w:basedOn w:val="TableauNormal"/>
    <w:uiPriority w:val="60"/>
    <w:rsid w:val="00C13C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dutableau">
    <w:name w:val="Table Grid"/>
    <w:basedOn w:val="TableauNormal"/>
    <w:uiPriority w:val="59"/>
    <w:rsid w:val="00C13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TableauNormal"/>
    <w:uiPriority w:val="45"/>
    <w:rsid w:val="00C13CC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auNormal"/>
    <w:uiPriority w:val="41"/>
    <w:rsid w:val="00C13C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detabledesmatires">
    <w:name w:val="TOC Heading"/>
    <w:basedOn w:val="Titre1"/>
    <w:next w:val="Normal"/>
    <w:uiPriority w:val="39"/>
    <w:unhideWhenUsed/>
    <w:qFormat/>
    <w:rsid w:val="00A461E1"/>
    <w:pPr>
      <w:numPr>
        <w:numId w:val="0"/>
      </w:numPr>
      <w:spacing w:before="240" w:line="259" w:lineRule="auto"/>
      <w:outlineLvl w:val="9"/>
    </w:pPr>
    <w:rPr>
      <w:b w:val="0"/>
      <w:bCs w:val="0"/>
      <w:sz w:val="32"/>
      <w:szCs w:val="32"/>
    </w:rPr>
  </w:style>
  <w:style w:type="paragraph" w:styleId="TM1">
    <w:name w:val="toc 1"/>
    <w:basedOn w:val="Normal"/>
    <w:next w:val="Normal"/>
    <w:autoRedefine/>
    <w:uiPriority w:val="39"/>
    <w:unhideWhenUsed/>
    <w:rsid w:val="00A461E1"/>
    <w:pPr>
      <w:spacing w:after="100"/>
    </w:pPr>
  </w:style>
  <w:style w:type="character" w:styleId="Marquedecommentaire">
    <w:name w:val="annotation reference"/>
    <w:basedOn w:val="Policepardfaut"/>
    <w:uiPriority w:val="99"/>
    <w:semiHidden/>
    <w:unhideWhenUsed/>
    <w:rsid w:val="00A461E1"/>
    <w:rPr>
      <w:sz w:val="16"/>
      <w:szCs w:val="16"/>
    </w:rPr>
  </w:style>
  <w:style w:type="paragraph" w:styleId="Commentaire">
    <w:name w:val="annotation text"/>
    <w:basedOn w:val="Normal"/>
    <w:link w:val="CommentaireCar"/>
    <w:uiPriority w:val="99"/>
    <w:semiHidden/>
    <w:unhideWhenUsed/>
    <w:rsid w:val="00A461E1"/>
    <w:pPr>
      <w:spacing w:line="240" w:lineRule="auto"/>
    </w:pPr>
    <w:rPr>
      <w:sz w:val="20"/>
      <w:szCs w:val="20"/>
    </w:rPr>
  </w:style>
  <w:style w:type="character" w:customStyle="1" w:styleId="CommentaireCar">
    <w:name w:val="Commentaire Car"/>
    <w:basedOn w:val="Policepardfaut"/>
    <w:link w:val="Commentaire"/>
    <w:uiPriority w:val="99"/>
    <w:semiHidden/>
    <w:rsid w:val="00A461E1"/>
    <w:rPr>
      <w:sz w:val="20"/>
      <w:szCs w:val="20"/>
    </w:rPr>
  </w:style>
  <w:style w:type="paragraph" w:styleId="Objetducommentaire">
    <w:name w:val="annotation subject"/>
    <w:basedOn w:val="Commentaire"/>
    <w:next w:val="Commentaire"/>
    <w:link w:val="ObjetducommentaireCar"/>
    <w:uiPriority w:val="99"/>
    <w:semiHidden/>
    <w:unhideWhenUsed/>
    <w:rsid w:val="00A461E1"/>
    <w:rPr>
      <w:b/>
      <w:bCs/>
    </w:rPr>
  </w:style>
  <w:style w:type="character" w:customStyle="1" w:styleId="ObjetducommentaireCar">
    <w:name w:val="Objet du commentaire Car"/>
    <w:basedOn w:val="CommentaireCar"/>
    <w:link w:val="Objetducommentaire"/>
    <w:uiPriority w:val="99"/>
    <w:semiHidden/>
    <w:rsid w:val="00A461E1"/>
    <w:rPr>
      <w:b/>
      <w:bCs/>
      <w:sz w:val="20"/>
      <w:szCs w:val="20"/>
    </w:rPr>
  </w:style>
  <w:style w:type="paragraph" w:styleId="Textedebulles">
    <w:name w:val="Balloon Text"/>
    <w:basedOn w:val="Normal"/>
    <w:link w:val="TextedebullesCar"/>
    <w:uiPriority w:val="99"/>
    <w:semiHidden/>
    <w:unhideWhenUsed/>
    <w:rsid w:val="00A461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61E1"/>
    <w:rPr>
      <w:rFonts w:ascii="Segoe UI" w:hAnsi="Segoe UI" w:cs="Segoe UI"/>
      <w:sz w:val="18"/>
      <w:szCs w:val="18"/>
    </w:rPr>
  </w:style>
  <w:style w:type="paragraph" w:styleId="En-tte">
    <w:name w:val="header"/>
    <w:basedOn w:val="Normal"/>
    <w:link w:val="En-tteCar"/>
    <w:uiPriority w:val="99"/>
    <w:unhideWhenUsed/>
    <w:rsid w:val="0067293E"/>
    <w:pPr>
      <w:tabs>
        <w:tab w:val="center" w:pos="4536"/>
        <w:tab w:val="right" w:pos="9072"/>
      </w:tabs>
      <w:spacing w:after="0" w:line="240" w:lineRule="auto"/>
    </w:pPr>
  </w:style>
  <w:style w:type="character" w:customStyle="1" w:styleId="En-tteCar">
    <w:name w:val="En-tête Car"/>
    <w:basedOn w:val="Policepardfaut"/>
    <w:link w:val="En-tte"/>
    <w:uiPriority w:val="99"/>
    <w:rsid w:val="0067293E"/>
  </w:style>
  <w:style w:type="paragraph" w:styleId="Pieddepage">
    <w:name w:val="footer"/>
    <w:basedOn w:val="Normal"/>
    <w:link w:val="PieddepageCar"/>
    <w:uiPriority w:val="99"/>
    <w:unhideWhenUsed/>
    <w:rsid w:val="006729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7CC6A-540B-42E4-9A21-14FD6D190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0</TotalTime>
  <Pages>3</Pages>
  <Words>460</Words>
  <Characters>2535</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Michele Flamand</cp:lastModifiedBy>
  <cp:revision>2</cp:revision>
  <cp:lastPrinted>2021-01-24T07:37:00Z</cp:lastPrinted>
  <dcterms:created xsi:type="dcterms:W3CDTF">2021-01-27T10:40:00Z</dcterms:created>
  <dcterms:modified xsi:type="dcterms:W3CDTF">2021-01-27T10:40:00Z</dcterms:modified>
</cp:coreProperties>
</file>