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C6FA41" w14:textId="77777777" w:rsidR="00321404" w:rsidRDefault="00321404"/>
    <w:p w14:paraId="13FE0305" w14:textId="77777777" w:rsidR="00321404" w:rsidRDefault="00321404"/>
    <w:p w14:paraId="34966214" w14:textId="77777777" w:rsidR="00B169FF" w:rsidRDefault="00B169FF"/>
    <w:p w14:paraId="343FB4FB" w14:textId="77777777" w:rsidR="00B169FF" w:rsidRDefault="00B169FF"/>
    <w:p w14:paraId="124E55D2" w14:textId="77777777" w:rsidR="00321404" w:rsidRDefault="00321404"/>
    <w:p w14:paraId="64CB5B64" w14:textId="77777777" w:rsidR="00321404" w:rsidRDefault="00321404"/>
    <w:p w14:paraId="1ED63A7E" w14:textId="291F8C98" w:rsidR="00321404" w:rsidRDefault="00321404" w:rsidP="00321404">
      <w:pPr>
        <w:pStyle w:val="Titre"/>
        <w:jc w:val="center"/>
      </w:pPr>
      <w:r>
        <w:t>Service Enfance-Jeunesse</w:t>
      </w:r>
    </w:p>
    <w:p w14:paraId="45362618" w14:textId="77777777" w:rsidR="00321404" w:rsidRDefault="00321404" w:rsidP="00321404">
      <w:pPr>
        <w:jc w:val="center"/>
      </w:pPr>
    </w:p>
    <w:p w14:paraId="09CADFF5" w14:textId="161B9D45" w:rsidR="00321404" w:rsidRDefault="00321404" w:rsidP="00B169FF">
      <w:pPr>
        <w:pStyle w:val="Titre1"/>
        <w:jc w:val="center"/>
      </w:pPr>
      <w:bookmarkStart w:id="0" w:name="_Toc165537865"/>
      <w:bookmarkStart w:id="1" w:name="_Toc165540443"/>
      <w:r>
        <w:t xml:space="preserve">Règlement de fonctionnement </w:t>
      </w:r>
      <w:r w:rsidR="00B169FF">
        <w:t>de l’Espace Jeunes</w:t>
      </w:r>
      <w:r>
        <w:t> :</w:t>
      </w:r>
      <w:bookmarkEnd w:id="0"/>
      <w:bookmarkEnd w:id="1"/>
    </w:p>
    <w:p w14:paraId="09193C60" w14:textId="363F80CA" w:rsidR="00321404" w:rsidRPr="00B169FF" w:rsidRDefault="00E861F3" w:rsidP="00B169FF">
      <w:pPr>
        <w:jc w:val="center"/>
        <w:rPr>
          <w:b/>
          <w:bCs/>
        </w:rPr>
      </w:pPr>
      <w:r>
        <w:rPr>
          <w:b/>
          <w:bCs/>
        </w:rPr>
        <w:t>(vendredi</w:t>
      </w:r>
      <w:r w:rsidR="00B169FF" w:rsidRPr="00B169FF">
        <w:rPr>
          <w:b/>
          <w:bCs/>
        </w:rPr>
        <w:t xml:space="preserve"> soir – vacances scolaires)</w:t>
      </w:r>
    </w:p>
    <w:p w14:paraId="2352579F" w14:textId="77777777" w:rsidR="00321404" w:rsidRDefault="00321404" w:rsidP="00321404"/>
    <w:p w14:paraId="5C8A2B6F" w14:textId="77777777" w:rsidR="00B169FF" w:rsidRDefault="00B169FF" w:rsidP="00321404"/>
    <w:p w14:paraId="17E423F9" w14:textId="77777777" w:rsidR="00B169FF" w:rsidRDefault="00B169FF" w:rsidP="00321404"/>
    <w:p w14:paraId="6A0DF0B1" w14:textId="77777777" w:rsidR="00321404" w:rsidRDefault="00321404" w:rsidP="00321404"/>
    <w:p w14:paraId="482638A6" w14:textId="77777777" w:rsidR="00321404" w:rsidRDefault="00321404" w:rsidP="00321404"/>
    <w:p w14:paraId="168D35D9" w14:textId="77777777" w:rsidR="00321404" w:rsidRDefault="00321404" w:rsidP="00321404"/>
    <w:p w14:paraId="339B6966" w14:textId="03C12CD0" w:rsidR="00321404" w:rsidRDefault="00321404" w:rsidP="00321404">
      <w:pPr>
        <w:jc w:val="right"/>
      </w:pPr>
      <w:r w:rsidRPr="00CB6702">
        <w:t xml:space="preserve">Applicable à compter </w:t>
      </w:r>
      <w:r w:rsidR="008A48EB">
        <w:rPr>
          <w:highlight w:val="cyan"/>
        </w:rPr>
        <w:t>6 juillet</w:t>
      </w:r>
      <w:bookmarkStart w:id="2" w:name="_GoBack"/>
      <w:bookmarkEnd w:id="2"/>
      <w:r w:rsidR="00474625" w:rsidRPr="003F5E91">
        <w:rPr>
          <w:highlight w:val="cyan"/>
        </w:rPr>
        <w:t xml:space="preserve"> 202</w:t>
      </w:r>
      <w:r w:rsidR="00FC65A8" w:rsidRPr="003F5E91">
        <w:rPr>
          <w:highlight w:val="cyan"/>
        </w:rPr>
        <w:t>6</w:t>
      </w:r>
    </w:p>
    <w:p w14:paraId="6C273EAD" w14:textId="77777777" w:rsidR="00321404" w:rsidRDefault="00321404" w:rsidP="00321404"/>
    <w:p w14:paraId="389C5DC5" w14:textId="77777777" w:rsidR="00321404" w:rsidRDefault="00321404" w:rsidP="00321404">
      <w:pPr>
        <w:pBdr>
          <w:bottom w:val="single" w:sz="6" w:space="1" w:color="auto"/>
        </w:pBdr>
      </w:pPr>
    </w:p>
    <w:p w14:paraId="61C63032" w14:textId="77777777" w:rsidR="00321404" w:rsidRDefault="00321404" w:rsidP="00321404">
      <w:pPr>
        <w:pBdr>
          <w:bottom w:val="single" w:sz="6" w:space="1" w:color="auto"/>
        </w:pBdr>
      </w:pPr>
    </w:p>
    <w:p w14:paraId="0B33E202" w14:textId="77777777" w:rsidR="00321404" w:rsidRDefault="00321404" w:rsidP="00321404">
      <w:pPr>
        <w:pBdr>
          <w:bottom w:val="single" w:sz="6" w:space="1" w:color="auto"/>
        </w:pBdr>
      </w:pPr>
    </w:p>
    <w:p w14:paraId="60721328" w14:textId="77777777" w:rsidR="00321404" w:rsidRDefault="00321404" w:rsidP="00321404"/>
    <w:p w14:paraId="1355DAB9" w14:textId="77777777" w:rsidR="00321404" w:rsidRDefault="00321404" w:rsidP="00321404"/>
    <w:p w14:paraId="5FB4A1FA" w14:textId="77777777" w:rsidR="00321404" w:rsidRDefault="00321404" w:rsidP="00321404">
      <w:pPr>
        <w:ind w:left="4140"/>
      </w:pPr>
      <w:r>
        <w:t>Vu pour être annexé à la délibération n°</w:t>
      </w:r>
    </w:p>
    <w:p w14:paraId="2FB6EB8F" w14:textId="77777777" w:rsidR="00321404" w:rsidRDefault="00321404" w:rsidP="00321404">
      <w:pPr>
        <w:ind w:left="4140"/>
      </w:pPr>
      <w:r>
        <w:t xml:space="preserve">Du </w:t>
      </w:r>
    </w:p>
    <w:p w14:paraId="17778A78" w14:textId="2961BE45" w:rsidR="00321404" w:rsidRPr="002205B1" w:rsidRDefault="00321404" w:rsidP="00321404">
      <w:pPr>
        <w:ind w:left="4140"/>
        <w:rPr>
          <w:highlight w:val="cyan"/>
        </w:rPr>
      </w:pPr>
      <w:r w:rsidRPr="002205B1">
        <w:rPr>
          <w:highlight w:val="cyan"/>
        </w:rPr>
        <w:t>M</w:t>
      </w:r>
      <w:r w:rsidR="002205B1" w:rsidRPr="002205B1">
        <w:rPr>
          <w:highlight w:val="cyan"/>
        </w:rPr>
        <w:t>r</w:t>
      </w:r>
      <w:r w:rsidRPr="002205B1">
        <w:rPr>
          <w:highlight w:val="cyan"/>
        </w:rPr>
        <w:t xml:space="preserve"> le maire</w:t>
      </w:r>
    </w:p>
    <w:p w14:paraId="6007D5F0" w14:textId="7F88FF87" w:rsidR="00321404" w:rsidRDefault="002205B1" w:rsidP="00321404">
      <w:pPr>
        <w:ind w:left="4140"/>
      </w:pPr>
      <w:r w:rsidRPr="002205B1">
        <w:rPr>
          <w:highlight w:val="cyan"/>
        </w:rPr>
        <w:t>Claude BENOIT</w:t>
      </w:r>
    </w:p>
    <w:sdt>
      <w:sdtPr>
        <w:rPr>
          <w:rFonts w:ascii="Calibri Light" w:eastAsiaTheme="minorHAnsi" w:hAnsi="Calibri Light" w:cstheme="minorBidi"/>
          <w:color w:val="auto"/>
          <w:kern w:val="2"/>
          <w:sz w:val="24"/>
          <w:szCs w:val="22"/>
          <w:lang w:eastAsia="en-US"/>
          <w14:ligatures w14:val="standardContextual"/>
        </w:rPr>
        <w:id w:val="-811249148"/>
        <w:docPartObj>
          <w:docPartGallery w:val="Table of Contents"/>
          <w:docPartUnique/>
        </w:docPartObj>
      </w:sdtPr>
      <w:sdtEndPr>
        <w:rPr>
          <w:b/>
          <w:bCs/>
        </w:rPr>
      </w:sdtEndPr>
      <w:sdtContent>
        <w:p w14:paraId="34488F17" w14:textId="2B794EDC" w:rsidR="00A51616" w:rsidRPr="002E0860" w:rsidRDefault="00A51616" w:rsidP="002E0860">
          <w:pPr>
            <w:pStyle w:val="En-ttedetabledesmatires"/>
            <w:jc w:val="center"/>
            <w:rPr>
              <w:sz w:val="24"/>
              <w:szCs w:val="24"/>
            </w:rPr>
          </w:pPr>
          <w:r w:rsidRPr="002E0860">
            <w:rPr>
              <w:sz w:val="24"/>
              <w:szCs w:val="24"/>
            </w:rPr>
            <w:t>Table des matières</w:t>
          </w:r>
        </w:p>
        <w:p w14:paraId="4D57FF5D" w14:textId="267B69F0" w:rsidR="002671D8" w:rsidRPr="002F1FD2" w:rsidRDefault="00A51616">
          <w:pPr>
            <w:pStyle w:val="TM1"/>
            <w:tabs>
              <w:tab w:val="right" w:leader="dot" w:pos="9062"/>
            </w:tabs>
            <w:rPr>
              <w:rFonts w:asciiTheme="minorHAnsi" w:eastAsiaTheme="minorEastAsia" w:hAnsiTheme="minorHAnsi" w:cstheme="minorHAnsi"/>
              <w:noProof/>
              <w:sz w:val="22"/>
              <w:lang w:eastAsia="fr-FR"/>
            </w:rPr>
          </w:pPr>
          <w:r>
            <w:fldChar w:fldCharType="begin"/>
          </w:r>
          <w:r>
            <w:instrText xml:space="preserve"> TOC \o "1-3" \h \z \u </w:instrText>
          </w:r>
          <w:r>
            <w:fldChar w:fldCharType="separate"/>
          </w:r>
          <w:hyperlink w:anchor="_Toc165540443" w:history="1">
            <w:r w:rsidR="002671D8" w:rsidRPr="002F1FD2">
              <w:rPr>
                <w:rStyle w:val="Lienhypertexte"/>
                <w:rFonts w:asciiTheme="minorHAnsi" w:hAnsiTheme="minorHAnsi" w:cstheme="minorHAnsi"/>
              </w:rPr>
              <w:t>Règlement de fonctionnement de l’Espace Jeunes :</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_Toc165540443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sidR="008A48EB">
              <w:rPr>
                <w:rFonts w:asciiTheme="minorHAnsi" w:hAnsiTheme="minorHAnsi" w:cstheme="minorHAnsi"/>
                <w:noProof/>
                <w:webHidden/>
              </w:rPr>
              <w:t>1</w:t>
            </w:r>
            <w:r w:rsidR="002671D8" w:rsidRPr="002F1FD2">
              <w:rPr>
                <w:rFonts w:asciiTheme="minorHAnsi" w:hAnsiTheme="minorHAnsi" w:cstheme="minorHAnsi"/>
                <w:noProof/>
                <w:webHidden/>
              </w:rPr>
              <w:fldChar w:fldCharType="end"/>
            </w:r>
          </w:hyperlink>
        </w:p>
        <w:p w14:paraId="43EC728B" w14:textId="6CD6DADE" w:rsidR="002671D8" w:rsidRPr="002F1FD2" w:rsidRDefault="008A48EB">
          <w:pPr>
            <w:pStyle w:val="TM1"/>
            <w:tabs>
              <w:tab w:val="right" w:leader="dot" w:pos="9062"/>
            </w:tabs>
            <w:rPr>
              <w:rFonts w:asciiTheme="minorHAnsi" w:eastAsiaTheme="minorEastAsia" w:hAnsiTheme="minorHAnsi" w:cstheme="minorHAnsi"/>
              <w:noProof/>
              <w:sz w:val="22"/>
              <w:lang w:eastAsia="fr-FR"/>
            </w:rPr>
          </w:pPr>
          <w:hyperlink w:anchor="_Toc165540444" w:history="1">
            <w:r w:rsidR="002671D8" w:rsidRPr="002F1FD2">
              <w:rPr>
                <w:rStyle w:val="Lienhypertexte"/>
                <w:rFonts w:asciiTheme="minorHAnsi" w:hAnsiTheme="minorHAnsi" w:cstheme="minorHAnsi"/>
              </w:rPr>
              <w:t>Préambule</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_Toc165540444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3</w:t>
            </w:r>
            <w:r w:rsidR="002671D8" w:rsidRPr="002F1FD2">
              <w:rPr>
                <w:rFonts w:asciiTheme="minorHAnsi" w:hAnsiTheme="minorHAnsi" w:cstheme="minorHAnsi"/>
                <w:noProof/>
                <w:webHidden/>
              </w:rPr>
              <w:fldChar w:fldCharType="end"/>
            </w:r>
          </w:hyperlink>
        </w:p>
        <w:p w14:paraId="60F31D94" w14:textId="115BA199" w:rsidR="002671D8" w:rsidRPr="002F1FD2" w:rsidRDefault="008A48EB">
          <w:pPr>
            <w:pStyle w:val="TM1"/>
            <w:tabs>
              <w:tab w:val="left" w:pos="480"/>
              <w:tab w:val="right" w:leader="dot" w:pos="9062"/>
            </w:tabs>
            <w:rPr>
              <w:rFonts w:asciiTheme="minorHAnsi" w:eastAsiaTheme="minorEastAsia" w:hAnsiTheme="minorHAnsi" w:cstheme="minorHAnsi"/>
              <w:noProof/>
              <w:sz w:val="22"/>
              <w:lang w:eastAsia="fr-FR"/>
            </w:rPr>
          </w:pPr>
          <w:hyperlink w:anchor="_Toc165540445" w:history="1">
            <w:r w:rsidR="002671D8" w:rsidRPr="002F1FD2">
              <w:rPr>
                <w:rStyle w:val="Lienhypertexte"/>
                <w:rFonts w:asciiTheme="minorHAnsi" w:hAnsiTheme="minorHAnsi" w:cstheme="minorHAnsi"/>
              </w:rPr>
              <w:t>I.</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Cordonnées</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_Toc165540445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3</w:t>
            </w:r>
            <w:r w:rsidR="002671D8" w:rsidRPr="002F1FD2">
              <w:rPr>
                <w:rFonts w:asciiTheme="minorHAnsi" w:hAnsiTheme="minorHAnsi" w:cstheme="minorHAnsi"/>
                <w:noProof/>
                <w:webHidden/>
              </w:rPr>
              <w:fldChar w:fldCharType="end"/>
            </w:r>
          </w:hyperlink>
        </w:p>
        <w:p w14:paraId="69C2A3DC" w14:textId="26505BA6" w:rsidR="002671D8" w:rsidRPr="002F1FD2" w:rsidRDefault="008A48EB">
          <w:pPr>
            <w:pStyle w:val="TM2"/>
            <w:tabs>
              <w:tab w:val="left" w:pos="660"/>
              <w:tab w:val="right" w:leader="dot" w:pos="9062"/>
            </w:tabs>
            <w:rPr>
              <w:rFonts w:asciiTheme="minorHAnsi" w:eastAsiaTheme="minorEastAsia" w:hAnsiTheme="minorHAnsi" w:cstheme="minorHAnsi"/>
              <w:noProof/>
              <w:sz w:val="22"/>
              <w:lang w:eastAsia="fr-FR"/>
            </w:rPr>
          </w:pPr>
          <w:hyperlink w:anchor="_Toc165540446" w:history="1">
            <w:r w:rsidR="002671D8" w:rsidRPr="002F1FD2">
              <w:rPr>
                <w:rStyle w:val="Lienhypertexte"/>
                <w:rFonts w:asciiTheme="minorHAnsi" w:hAnsiTheme="minorHAnsi" w:cstheme="minorHAnsi"/>
              </w:rPr>
              <w:t>1.</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Coordonnées de l’organisateur</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_Toc165540446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3</w:t>
            </w:r>
            <w:r w:rsidR="002671D8" w:rsidRPr="002F1FD2">
              <w:rPr>
                <w:rFonts w:asciiTheme="minorHAnsi" w:hAnsiTheme="minorHAnsi" w:cstheme="minorHAnsi"/>
                <w:noProof/>
                <w:webHidden/>
              </w:rPr>
              <w:fldChar w:fldCharType="end"/>
            </w:r>
          </w:hyperlink>
        </w:p>
        <w:p w14:paraId="6B151ABE" w14:textId="5D36A9CC" w:rsidR="002671D8" w:rsidRPr="002F1FD2" w:rsidRDefault="008A48EB">
          <w:pPr>
            <w:pStyle w:val="TM2"/>
            <w:tabs>
              <w:tab w:val="left" w:pos="660"/>
              <w:tab w:val="right" w:leader="dot" w:pos="9062"/>
            </w:tabs>
            <w:rPr>
              <w:rFonts w:asciiTheme="minorHAnsi" w:eastAsiaTheme="minorEastAsia" w:hAnsiTheme="minorHAnsi" w:cstheme="minorHAnsi"/>
              <w:noProof/>
              <w:sz w:val="22"/>
              <w:lang w:eastAsia="fr-FR"/>
            </w:rPr>
          </w:pPr>
          <w:hyperlink w:anchor="_Toc165540447" w:history="1">
            <w:r w:rsidR="002671D8" w:rsidRPr="002F1FD2">
              <w:rPr>
                <w:rStyle w:val="Lienhypertexte"/>
                <w:rFonts w:asciiTheme="minorHAnsi" w:hAnsiTheme="minorHAnsi" w:cstheme="minorHAnsi"/>
              </w:rPr>
              <w:t>2.</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Coordonnées du service</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_Toc165540447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3</w:t>
            </w:r>
            <w:r w:rsidR="002671D8" w:rsidRPr="002F1FD2">
              <w:rPr>
                <w:rFonts w:asciiTheme="minorHAnsi" w:hAnsiTheme="minorHAnsi" w:cstheme="minorHAnsi"/>
                <w:noProof/>
                <w:webHidden/>
              </w:rPr>
              <w:fldChar w:fldCharType="end"/>
            </w:r>
          </w:hyperlink>
        </w:p>
        <w:p w14:paraId="23AFD37A" w14:textId="1109A39A" w:rsidR="002671D8" w:rsidRPr="002F1FD2" w:rsidRDefault="008A48EB">
          <w:pPr>
            <w:pStyle w:val="TM1"/>
            <w:tabs>
              <w:tab w:val="left" w:pos="480"/>
              <w:tab w:val="right" w:leader="dot" w:pos="9062"/>
            </w:tabs>
            <w:rPr>
              <w:rFonts w:asciiTheme="minorHAnsi" w:eastAsiaTheme="minorEastAsia" w:hAnsiTheme="minorHAnsi" w:cstheme="minorHAnsi"/>
              <w:noProof/>
              <w:sz w:val="22"/>
              <w:lang w:eastAsia="fr-FR"/>
            </w:rPr>
          </w:pPr>
          <w:hyperlink w:anchor="_Toc165540448" w:history="1">
            <w:r w:rsidR="002671D8" w:rsidRPr="002F1FD2">
              <w:rPr>
                <w:rStyle w:val="Lienhypertexte"/>
                <w:rFonts w:asciiTheme="minorHAnsi" w:hAnsiTheme="minorHAnsi" w:cstheme="minorHAnsi"/>
              </w:rPr>
              <w:t>II.</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Conditions d’accès aux activités</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_Toc165540448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3</w:t>
            </w:r>
            <w:r w:rsidR="002671D8" w:rsidRPr="002F1FD2">
              <w:rPr>
                <w:rFonts w:asciiTheme="minorHAnsi" w:hAnsiTheme="minorHAnsi" w:cstheme="minorHAnsi"/>
                <w:noProof/>
                <w:webHidden/>
              </w:rPr>
              <w:fldChar w:fldCharType="end"/>
            </w:r>
          </w:hyperlink>
        </w:p>
        <w:p w14:paraId="2B50AAE4" w14:textId="6445E79C" w:rsidR="002671D8" w:rsidRPr="002F1FD2" w:rsidRDefault="008A48EB">
          <w:pPr>
            <w:pStyle w:val="TM1"/>
            <w:tabs>
              <w:tab w:val="left" w:pos="480"/>
              <w:tab w:val="right" w:leader="dot" w:pos="9062"/>
            </w:tabs>
            <w:rPr>
              <w:rFonts w:asciiTheme="minorHAnsi" w:eastAsiaTheme="minorEastAsia" w:hAnsiTheme="minorHAnsi" w:cstheme="minorHAnsi"/>
              <w:noProof/>
              <w:sz w:val="22"/>
              <w:lang w:eastAsia="fr-FR"/>
            </w:rPr>
          </w:pPr>
          <w:hyperlink w:anchor="_Toc165540449" w:history="1">
            <w:r w:rsidR="002671D8" w:rsidRPr="002F1FD2">
              <w:rPr>
                <w:rStyle w:val="Lienhypertexte"/>
                <w:rFonts w:asciiTheme="minorHAnsi" w:hAnsiTheme="minorHAnsi" w:cstheme="minorHAnsi"/>
              </w:rPr>
              <w:t>III.</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Fonctionnement des activités</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_Toc165540449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4</w:t>
            </w:r>
            <w:r w:rsidR="002671D8" w:rsidRPr="002F1FD2">
              <w:rPr>
                <w:rFonts w:asciiTheme="minorHAnsi" w:hAnsiTheme="minorHAnsi" w:cstheme="minorHAnsi"/>
                <w:noProof/>
                <w:webHidden/>
              </w:rPr>
              <w:fldChar w:fldCharType="end"/>
            </w:r>
          </w:hyperlink>
        </w:p>
        <w:p w14:paraId="50B8AFD0" w14:textId="074764C8" w:rsidR="002671D8" w:rsidRPr="002F1FD2" w:rsidRDefault="008A48EB">
          <w:pPr>
            <w:pStyle w:val="TM2"/>
            <w:tabs>
              <w:tab w:val="left" w:pos="660"/>
              <w:tab w:val="right" w:leader="dot" w:pos="9062"/>
            </w:tabs>
            <w:rPr>
              <w:rFonts w:asciiTheme="minorHAnsi" w:eastAsiaTheme="minorEastAsia" w:hAnsiTheme="minorHAnsi" w:cstheme="minorHAnsi"/>
              <w:noProof/>
              <w:sz w:val="22"/>
              <w:lang w:eastAsia="fr-FR"/>
            </w:rPr>
          </w:pPr>
          <w:hyperlink w:anchor="_Toc165540450" w:history="1">
            <w:r w:rsidR="002671D8" w:rsidRPr="002F1FD2">
              <w:rPr>
                <w:rStyle w:val="Lienhypertexte"/>
                <w:rFonts w:asciiTheme="minorHAnsi" w:hAnsiTheme="minorHAnsi" w:cstheme="minorHAnsi"/>
              </w:rPr>
              <w:t>1.</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Contenu des repas</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_Toc165540450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4</w:t>
            </w:r>
            <w:r w:rsidR="002671D8" w:rsidRPr="002F1FD2">
              <w:rPr>
                <w:rFonts w:asciiTheme="minorHAnsi" w:hAnsiTheme="minorHAnsi" w:cstheme="minorHAnsi"/>
                <w:noProof/>
                <w:webHidden/>
              </w:rPr>
              <w:fldChar w:fldCharType="end"/>
            </w:r>
          </w:hyperlink>
        </w:p>
        <w:p w14:paraId="583DA73C" w14:textId="59630E59" w:rsidR="002671D8" w:rsidRPr="002F1FD2" w:rsidRDefault="008A48EB">
          <w:pPr>
            <w:pStyle w:val="TM2"/>
            <w:tabs>
              <w:tab w:val="left" w:pos="660"/>
              <w:tab w:val="right" w:leader="dot" w:pos="9062"/>
            </w:tabs>
            <w:rPr>
              <w:rFonts w:asciiTheme="minorHAnsi" w:eastAsiaTheme="minorEastAsia" w:hAnsiTheme="minorHAnsi" w:cstheme="minorHAnsi"/>
              <w:noProof/>
              <w:sz w:val="22"/>
              <w:lang w:eastAsia="fr-FR"/>
            </w:rPr>
          </w:pPr>
          <w:hyperlink w:anchor="_Toc165540451" w:history="1">
            <w:r w:rsidR="002671D8" w:rsidRPr="002F1FD2">
              <w:rPr>
                <w:rStyle w:val="Lienhypertexte"/>
                <w:rFonts w:asciiTheme="minorHAnsi" w:hAnsiTheme="minorHAnsi" w:cstheme="minorHAnsi"/>
              </w:rPr>
              <w:t>2.</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Fonctionnement de l’activité du vendredi soir durant les période scolaire</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_Toc165540451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4</w:t>
            </w:r>
            <w:r w:rsidR="002671D8" w:rsidRPr="002F1FD2">
              <w:rPr>
                <w:rFonts w:asciiTheme="minorHAnsi" w:hAnsiTheme="minorHAnsi" w:cstheme="minorHAnsi"/>
                <w:noProof/>
                <w:webHidden/>
              </w:rPr>
              <w:fldChar w:fldCharType="end"/>
            </w:r>
          </w:hyperlink>
        </w:p>
        <w:p w14:paraId="50459F7C" w14:textId="18D2D7A9" w:rsidR="002671D8" w:rsidRPr="002F1FD2" w:rsidRDefault="008A48EB">
          <w:pPr>
            <w:pStyle w:val="TM2"/>
            <w:tabs>
              <w:tab w:val="left" w:pos="660"/>
              <w:tab w:val="right" w:leader="dot" w:pos="9062"/>
            </w:tabs>
            <w:rPr>
              <w:rFonts w:asciiTheme="minorHAnsi" w:eastAsiaTheme="minorEastAsia" w:hAnsiTheme="minorHAnsi" w:cstheme="minorHAnsi"/>
              <w:noProof/>
              <w:sz w:val="22"/>
              <w:lang w:eastAsia="fr-FR"/>
            </w:rPr>
          </w:pPr>
          <w:hyperlink w:anchor="_Toc165540452" w:history="1">
            <w:r w:rsidR="002671D8" w:rsidRPr="002F1FD2">
              <w:rPr>
                <w:rStyle w:val="Lienhypertexte"/>
                <w:rFonts w:asciiTheme="minorHAnsi" w:hAnsiTheme="minorHAnsi" w:cstheme="minorHAnsi"/>
              </w:rPr>
              <w:t>3.</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Fonctionnement de l’activité accueil de loisirs extrascolaire durant les vacances scolaires</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_Toc165540452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5</w:t>
            </w:r>
            <w:r w:rsidR="002671D8" w:rsidRPr="002F1FD2">
              <w:rPr>
                <w:rFonts w:asciiTheme="minorHAnsi" w:hAnsiTheme="minorHAnsi" w:cstheme="minorHAnsi"/>
                <w:noProof/>
                <w:webHidden/>
              </w:rPr>
              <w:fldChar w:fldCharType="end"/>
            </w:r>
          </w:hyperlink>
        </w:p>
        <w:p w14:paraId="1A042719" w14:textId="2C16FA76" w:rsidR="002671D8" w:rsidRPr="002F1FD2" w:rsidRDefault="008A48EB">
          <w:pPr>
            <w:pStyle w:val="TM2"/>
            <w:tabs>
              <w:tab w:val="left" w:pos="660"/>
              <w:tab w:val="right" w:leader="dot" w:pos="9062"/>
            </w:tabs>
            <w:rPr>
              <w:rFonts w:asciiTheme="minorHAnsi" w:eastAsiaTheme="minorEastAsia" w:hAnsiTheme="minorHAnsi" w:cstheme="minorHAnsi"/>
              <w:noProof/>
              <w:sz w:val="22"/>
              <w:lang w:eastAsia="fr-FR"/>
            </w:rPr>
          </w:pPr>
          <w:hyperlink w:anchor="_Toc165540453" w:history="1">
            <w:r w:rsidR="002671D8" w:rsidRPr="002F1FD2">
              <w:rPr>
                <w:rStyle w:val="Lienhypertexte"/>
                <w:rFonts w:asciiTheme="minorHAnsi" w:hAnsiTheme="minorHAnsi" w:cstheme="minorHAnsi"/>
              </w:rPr>
              <w:t>4.</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Modalité d’inscription, de réservation et d’annulation</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_Toc165540453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5</w:t>
            </w:r>
            <w:r w:rsidR="002671D8" w:rsidRPr="002F1FD2">
              <w:rPr>
                <w:rFonts w:asciiTheme="minorHAnsi" w:hAnsiTheme="minorHAnsi" w:cstheme="minorHAnsi"/>
                <w:noProof/>
                <w:webHidden/>
              </w:rPr>
              <w:fldChar w:fldCharType="end"/>
            </w:r>
          </w:hyperlink>
        </w:p>
        <w:p w14:paraId="2C5CB5C3" w14:textId="15EF3BBE" w:rsidR="002671D8" w:rsidRPr="002F1FD2" w:rsidRDefault="008A48EB">
          <w:pPr>
            <w:pStyle w:val="TM3"/>
            <w:tabs>
              <w:tab w:val="left" w:pos="880"/>
              <w:tab w:val="right" w:leader="dot" w:pos="9062"/>
            </w:tabs>
            <w:rPr>
              <w:rFonts w:asciiTheme="minorHAnsi" w:eastAsiaTheme="minorEastAsia" w:hAnsiTheme="minorHAnsi" w:cstheme="minorHAnsi"/>
              <w:noProof/>
              <w:sz w:val="22"/>
              <w:lang w:eastAsia="fr-FR"/>
            </w:rPr>
          </w:pPr>
          <w:hyperlink w:anchor="_Toc165540454" w:history="1">
            <w:r w:rsidR="002671D8" w:rsidRPr="002F1FD2">
              <w:rPr>
                <w:rStyle w:val="Lienhypertexte"/>
                <w:rFonts w:asciiTheme="minorHAnsi" w:hAnsiTheme="minorHAnsi" w:cstheme="minorHAnsi"/>
              </w:rPr>
              <w:t>a.</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Inscription au service Enfance Jeunesse</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_Toc165540454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5</w:t>
            </w:r>
            <w:r w:rsidR="002671D8" w:rsidRPr="002F1FD2">
              <w:rPr>
                <w:rFonts w:asciiTheme="minorHAnsi" w:hAnsiTheme="minorHAnsi" w:cstheme="minorHAnsi"/>
                <w:noProof/>
                <w:webHidden/>
              </w:rPr>
              <w:fldChar w:fldCharType="end"/>
            </w:r>
          </w:hyperlink>
        </w:p>
        <w:p w14:paraId="7BB5BED8" w14:textId="730F8303" w:rsidR="002671D8" w:rsidRPr="002F1FD2" w:rsidRDefault="008A48EB">
          <w:pPr>
            <w:pStyle w:val="TM3"/>
            <w:tabs>
              <w:tab w:val="left" w:pos="1100"/>
              <w:tab w:val="right" w:leader="dot" w:pos="9062"/>
            </w:tabs>
            <w:rPr>
              <w:rFonts w:asciiTheme="minorHAnsi" w:eastAsiaTheme="minorEastAsia" w:hAnsiTheme="minorHAnsi" w:cstheme="minorHAnsi"/>
              <w:noProof/>
              <w:sz w:val="22"/>
              <w:lang w:eastAsia="fr-FR"/>
            </w:rPr>
          </w:pPr>
          <w:hyperlink w:anchor="_Toc165540455" w:history="1">
            <w:r w:rsidR="002671D8" w:rsidRPr="002F1FD2">
              <w:rPr>
                <w:rStyle w:val="Lienhypertexte"/>
                <w:rFonts w:asciiTheme="minorHAnsi" w:hAnsiTheme="minorHAnsi" w:cstheme="minorHAnsi"/>
              </w:rPr>
              <w:t>b.</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Réservation et annulation des activités</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_Toc165540455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6</w:t>
            </w:r>
            <w:r w:rsidR="002671D8" w:rsidRPr="002F1FD2">
              <w:rPr>
                <w:rFonts w:asciiTheme="minorHAnsi" w:hAnsiTheme="minorHAnsi" w:cstheme="minorHAnsi"/>
                <w:noProof/>
                <w:webHidden/>
              </w:rPr>
              <w:fldChar w:fldCharType="end"/>
            </w:r>
          </w:hyperlink>
        </w:p>
        <w:p w14:paraId="06676FD7" w14:textId="7550B83B" w:rsidR="002671D8" w:rsidRPr="002F1FD2" w:rsidRDefault="008A48EB">
          <w:pPr>
            <w:pStyle w:val="TM1"/>
            <w:tabs>
              <w:tab w:val="left" w:pos="480"/>
              <w:tab w:val="right" w:leader="dot" w:pos="9062"/>
            </w:tabs>
            <w:rPr>
              <w:rFonts w:asciiTheme="minorHAnsi" w:eastAsiaTheme="minorEastAsia" w:hAnsiTheme="minorHAnsi" w:cstheme="minorHAnsi"/>
              <w:noProof/>
              <w:sz w:val="22"/>
              <w:lang w:eastAsia="fr-FR"/>
            </w:rPr>
          </w:pPr>
          <w:hyperlink w:anchor="_Toc165540456" w:history="1">
            <w:r w:rsidR="002671D8" w:rsidRPr="002F1FD2">
              <w:rPr>
                <w:rStyle w:val="Lienhypertexte"/>
                <w:rFonts w:asciiTheme="minorHAnsi" w:hAnsiTheme="minorHAnsi" w:cstheme="minorHAnsi"/>
              </w:rPr>
              <w:t>IV.</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Conditions financières et facturation</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_Toc165540456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7</w:t>
            </w:r>
            <w:r w:rsidR="002671D8" w:rsidRPr="002F1FD2">
              <w:rPr>
                <w:rFonts w:asciiTheme="minorHAnsi" w:hAnsiTheme="minorHAnsi" w:cstheme="minorHAnsi"/>
                <w:noProof/>
                <w:webHidden/>
              </w:rPr>
              <w:fldChar w:fldCharType="end"/>
            </w:r>
          </w:hyperlink>
        </w:p>
        <w:p w14:paraId="493A38E3" w14:textId="2D47E5C1" w:rsidR="002671D8" w:rsidRPr="002F1FD2" w:rsidRDefault="008A48EB">
          <w:pPr>
            <w:pStyle w:val="TM2"/>
            <w:tabs>
              <w:tab w:val="left" w:pos="660"/>
              <w:tab w:val="right" w:leader="dot" w:pos="9062"/>
            </w:tabs>
            <w:rPr>
              <w:rFonts w:asciiTheme="minorHAnsi" w:eastAsiaTheme="minorEastAsia" w:hAnsiTheme="minorHAnsi" w:cstheme="minorHAnsi"/>
              <w:noProof/>
              <w:sz w:val="22"/>
              <w:lang w:eastAsia="fr-FR"/>
            </w:rPr>
          </w:pPr>
          <w:hyperlink w:anchor="_Toc165540457" w:history="1">
            <w:r w:rsidR="002671D8" w:rsidRPr="002F1FD2">
              <w:rPr>
                <w:rStyle w:val="Lienhypertexte"/>
                <w:rFonts w:asciiTheme="minorHAnsi" w:hAnsiTheme="minorHAnsi" w:cstheme="minorHAnsi"/>
              </w:rPr>
              <w:t>1.</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Tarifs</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_Toc165540457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7</w:t>
            </w:r>
            <w:r w:rsidR="002671D8" w:rsidRPr="002F1FD2">
              <w:rPr>
                <w:rFonts w:asciiTheme="minorHAnsi" w:hAnsiTheme="minorHAnsi" w:cstheme="minorHAnsi"/>
                <w:noProof/>
                <w:webHidden/>
              </w:rPr>
              <w:fldChar w:fldCharType="end"/>
            </w:r>
          </w:hyperlink>
        </w:p>
        <w:p w14:paraId="59A535A1" w14:textId="243798D4" w:rsidR="002671D8" w:rsidRPr="002F1FD2" w:rsidRDefault="008A48EB">
          <w:pPr>
            <w:pStyle w:val="TM3"/>
            <w:tabs>
              <w:tab w:val="left" w:pos="880"/>
              <w:tab w:val="right" w:leader="dot" w:pos="9062"/>
            </w:tabs>
            <w:rPr>
              <w:rFonts w:asciiTheme="minorHAnsi" w:eastAsiaTheme="minorEastAsia" w:hAnsiTheme="minorHAnsi" w:cstheme="minorHAnsi"/>
              <w:noProof/>
              <w:sz w:val="22"/>
              <w:lang w:eastAsia="fr-FR"/>
            </w:rPr>
          </w:pPr>
          <w:hyperlink w:anchor="_Toc165540458" w:history="1">
            <w:r w:rsidR="002671D8" w:rsidRPr="002F1FD2">
              <w:rPr>
                <w:rStyle w:val="Lienhypertexte"/>
                <w:rFonts w:asciiTheme="minorHAnsi" w:hAnsiTheme="minorHAnsi" w:cstheme="minorHAnsi"/>
              </w:rPr>
              <w:t>a.</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Application d’une tarification dégressive liée au Quotient Familial</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_Toc165540458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7</w:t>
            </w:r>
            <w:r w:rsidR="002671D8" w:rsidRPr="002F1FD2">
              <w:rPr>
                <w:rFonts w:asciiTheme="minorHAnsi" w:hAnsiTheme="minorHAnsi" w:cstheme="minorHAnsi"/>
                <w:noProof/>
                <w:webHidden/>
              </w:rPr>
              <w:fldChar w:fldCharType="end"/>
            </w:r>
          </w:hyperlink>
        </w:p>
        <w:p w14:paraId="3207412C" w14:textId="7C50C5C1" w:rsidR="002671D8" w:rsidRPr="002F1FD2" w:rsidRDefault="008A48EB">
          <w:pPr>
            <w:pStyle w:val="TM3"/>
            <w:tabs>
              <w:tab w:val="left" w:pos="1100"/>
              <w:tab w:val="right" w:leader="dot" w:pos="9062"/>
            </w:tabs>
            <w:rPr>
              <w:rFonts w:asciiTheme="minorHAnsi" w:eastAsiaTheme="minorEastAsia" w:hAnsiTheme="minorHAnsi" w:cstheme="minorHAnsi"/>
              <w:noProof/>
              <w:sz w:val="22"/>
              <w:lang w:eastAsia="fr-FR"/>
            </w:rPr>
          </w:pPr>
          <w:hyperlink w:anchor="_Toc165540459" w:history="1">
            <w:r w:rsidR="002671D8" w:rsidRPr="002F1FD2">
              <w:rPr>
                <w:rStyle w:val="Lienhypertexte"/>
                <w:rFonts w:asciiTheme="minorHAnsi" w:hAnsiTheme="minorHAnsi" w:cstheme="minorHAnsi"/>
              </w:rPr>
              <w:t>b.</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Réduction pour fratrie</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_Toc165540459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8</w:t>
            </w:r>
            <w:r w:rsidR="002671D8" w:rsidRPr="002F1FD2">
              <w:rPr>
                <w:rFonts w:asciiTheme="minorHAnsi" w:hAnsiTheme="minorHAnsi" w:cstheme="minorHAnsi"/>
                <w:noProof/>
                <w:webHidden/>
              </w:rPr>
              <w:fldChar w:fldCharType="end"/>
            </w:r>
          </w:hyperlink>
        </w:p>
        <w:p w14:paraId="5B5C0D19" w14:textId="68C48EEE" w:rsidR="002671D8" w:rsidRPr="002F1FD2" w:rsidRDefault="008A48EB">
          <w:pPr>
            <w:pStyle w:val="TM2"/>
            <w:tabs>
              <w:tab w:val="left" w:pos="660"/>
              <w:tab w:val="right" w:leader="dot" w:pos="9062"/>
            </w:tabs>
            <w:rPr>
              <w:rFonts w:asciiTheme="minorHAnsi" w:eastAsiaTheme="minorEastAsia" w:hAnsiTheme="minorHAnsi" w:cstheme="minorHAnsi"/>
              <w:noProof/>
              <w:sz w:val="22"/>
              <w:lang w:eastAsia="fr-FR"/>
            </w:rPr>
          </w:pPr>
          <w:hyperlink w:anchor="_Toc165540460" w:history="1">
            <w:r w:rsidR="002671D8" w:rsidRPr="002F1FD2">
              <w:rPr>
                <w:rStyle w:val="Lienhypertexte"/>
                <w:rFonts w:asciiTheme="minorHAnsi" w:hAnsiTheme="minorHAnsi" w:cstheme="minorHAnsi"/>
              </w:rPr>
              <w:t>2.</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Facturation et règlement</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_Toc165540460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8</w:t>
            </w:r>
            <w:r w:rsidR="002671D8" w:rsidRPr="002F1FD2">
              <w:rPr>
                <w:rFonts w:asciiTheme="minorHAnsi" w:hAnsiTheme="minorHAnsi" w:cstheme="minorHAnsi"/>
                <w:noProof/>
                <w:webHidden/>
              </w:rPr>
              <w:fldChar w:fldCharType="end"/>
            </w:r>
          </w:hyperlink>
        </w:p>
        <w:p w14:paraId="756F694C" w14:textId="01AD5FD0" w:rsidR="002671D8" w:rsidRPr="002F1FD2" w:rsidRDefault="008A48EB">
          <w:pPr>
            <w:pStyle w:val="TM2"/>
            <w:tabs>
              <w:tab w:val="left" w:pos="660"/>
              <w:tab w:val="right" w:leader="dot" w:pos="9062"/>
            </w:tabs>
            <w:rPr>
              <w:rFonts w:asciiTheme="minorHAnsi" w:eastAsiaTheme="minorEastAsia" w:hAnsiTheme="minorHAnsi" w:cstheme="minorHAnsi"/>
              <w:noProof/>
              <w:sz w:val="22"/>
              <w:lang w:eastAsia="fr-FR"/>
            </w:rPr>
          </w:pPr>
          <w:hyperlink w:anchor="_Toc165540461" w:history="1">
            <w:r w:rsidR="002671D8" w:rsidRPr="002F1FD2">
              <w:rPr>
                <w:rStyle w:val="Lienhypertexte"/>
                <w:rFonts w:asciiTheme="minorHAnsi" w:hAnsiTheme="minorHAnsi" w:cstheme="minorHAnsi"/>
              </w:rPr>
              <w:t>3.</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Réclamation sur les factures</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_Toc165540461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9</w:t>
            </w:r>
            <w:r w:rsidR="002671D8" w:rsidRPr="002F1FD2">
              <w:rPr>
                <w:rFonts w:asciiTheme="minorHAnsi" w:hAnsiTheme="minorHAnsi" w:cstheme="minorHAnsi"/>
                <w:noProof/>
                <w:webHidden/>
              </w:rPr>
              <w:fldChar w:fldCharType="end"/>
            </w:r>
          </w:hyperlink>
        </w:p>
        <w:p w14:paraId="4E27740E" w14:textId="2B726CCE" w:rsidR="002671D8" w:rsidRPr="002F1FD2" w:rsidRDefault="008A48EB">
          <w:pPr>
            <w:pStyle w:val="TM1"/>
            <w:tabs>
              <w:tab w:val="left" w:pos="480"/>
              <w:tab w:val="right" w:leader="dot" w:pos="9062"/>
            </w:tabs>
            <w:rPr>
              <w:rFonts w:asciiTheme="minorHAnsi" w:eastAsiaTheme="minorEastAsia" w:hAnsiTheme="minorHAnsi" w:cstheme="minorHAnsi"/>
              <w:noProof/>
              <w:sz w:val="22"/>
              <w:lang w:eastAsia="fr-FR"/>
            </w:rPr>
          </w:pPr>
          <w:hyperlink w:anchor="_Toc165540462" w:history="1">
            <w:r w:rsidR="002671D8" w:rsidRPr="002F1FD2">
              <w:rPr>
                <w:rStyle w:val="Lienhypertexte"/>
                <w:rFonts w:asciiTheme="minorHAnsi" w:hAnsiTheme="minorHAnsi" w:cstheme="minorHAnsi"/>
              </w:rPr>
              <w:t>V.</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Comportement des enfants et exclusion possible</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_Toc165540462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9</w:t>
            </w:r>
            <w:r w:rsidR="002671D8" w:rsidRPr="002F1FD2">
              <w:rPr>
                <w:rFonts w:asciiTheme="minorHAnsi" w:hAnsiTheme="minorHAnsi" w:cstheme="minorHAnsi"/>
                <w:noProof/>
                <w:webHidden/>
              </w:rPr>
              <w:fldChar w:fldCharType="end"/>
            </w:r>
          </w:hyperlink>
        </w:p>
        <w:p w14:paraId="5A9C2935" w14:textId="1E874994" w:rsidR="002671D8" w:rsidRPr="002F1FD2" w:rsidRDefault="008A48EB">
          <w:pPr>
            <w:pStyle w:val="TM1"/>
            <w:tabs>
              <w:tab w:val="left" w:pos="480"/>
              <w:tab w:val="right" w:leader="dot" w:pos="9062"/>
            </w:tabs>
            <w:rPr>
              <w:rFonts w:asciiTheme="minorHAnsi" w:eastAsiaTheme="minorEastAsia" w:hAnsiTheme="minorHAnsi" w:cstheme="minorHAnsi"/>
              <w:noProof/>
              <w:sz w:val="22"/>
              <w:lang w:eastAsia="fr-FR"/>
            </w:rPr>
          </w:pPr>
          <w:hyperlink w:anchor="_Toc165540463" w:history="1">
            <w:r w:rsidR="002671D8" w:rsidRPr="002F1FD2">
              <w:rPr>
                <w:rStyle w:val="Lienhypertexte"/>
                <w:rFonts w:asciiTheme="minorHAnsi" w:hAnsiTheme="minorHAnsi" w:cstheme="minorHAnsi"/>
              </w:rPr>
              <w:t>VI.</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Hygiène, santé et cas des enfants présentant des allergies ou troubles de santé</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_Toc165540463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9</w:t>
            </w:r>
            <w:r w:rsidR="002671D8" w:rsidRPr="002F1FD2">
              <w:rPr>
                <w:rFonts w:asciiTheme="minorHAnsi" w:hAnsiTheme="minorHAnsi" w:cstheme="minorHAnsi"/>
                <w:noProof/>
                <w:webHidden/>
              </w:rPr>
              <w:fldChar w:fldCharType="end"/>
            </w:r>
          </w:hyperlink>
        </w:p>
        <w:p w14:paraId="33E5B437" w14:textId="76BD8DBE" w:rsidR="002671D8" w:rsidRPr="002F1FD2" w:rsidRDefault="008A48EB">
          <w:pPr>
            <w:pStyle w:val="TM2"/>
            <w:tabs>
              <w:tab w:val="left" w:pos="660"/>
              <w:tab w:val="right" w:leader="dot" w:pos="9062"/>
            </w:tabs>
            <w:rPr>
              <w:rFonts w:asciiTheme="minorHAnsi" w:eastAsiaTheme="minorEastAsia" w:hAnsiTheme="minorHAnsi" w:cstheme="minorHAnsi"/>
              <w:noProof/>
              <w:sz w:val="22"/>
              <w:lang w:eastAsia="fr-FR"/>
            </w:rPr>
          </w:pPr>
          <w:hyperlink w:anchor="_Toc165540464" w:history="1">
            <w:r w:rsidR="002671D8" w:rsidRPr="002F1FD2">
              <w:rPr>
                <w:rStyle w:val="Lienhypertexte"/>
                <w:rFonts w:asciiTheme="minorHAnsi" w:hAnsiTheme="minorHAnsi" w:cstheme="minorHAnsi"/>
              </w:rPr>
              <w:t>1.</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Maladie</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_Toc165540464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9</w:t>
            </w:r>
            <w:r w:rsidR="002671D8" w:rsidRPr="002F1FD2">
              <w:rPr>
                <w:rFonts w:asciiTheme="minorHAnsi" w:hAnsiTheme="minorHAnsi" w:cstheme="minorHAnsi"/>
                <w:noProof/>
                <w:webHidden/>
              </w:rPr>
              <w:fldChar w:fldCharType="end"/>
            </w:r>
          </w:hyperlink>
        </w:p>
        <w:p w14:paraId="0E3F7348" w14:textId="7C54977E" w:rsidR="002671D8" w:rsidRPr="002F1FD2" w:rsidRDefault="008A48EB">
          <w:pPr>
            <w:pStyle w:val="TM2"/>
            <w:tabs>
              <w:tab w:val="left" w:pos="660"/>
              <w:tab w:val="right" w:leader="dot" w:pos="9062"/>
            </w:tabs>
            <w:rPr>
              <w:rFonts w:asciiTheme="minorHAnsi" w:eastAsiaTheme="minorEastAsia" w:hAnsiTheme="minorHAnsi" w:cstheme="minorHAnsi"/>
              <w:noProof/>
              <w:sz w:val="22"/>
              <w:lang w:eastAsia="fr-FR"/>
            </w:rPr>
          </w:pPr>
          <w:hyperlink w:anchor="_Toc165540465" w:history="1">
            <w:r w:rsidR="002671D8" w:rsidRPr="002F1FD2">
              <w:rPr>
                <w:rStyle w:val="Lienhypertexte"/>
                <w:rFonts w:asciiTheme="minorHAnsi" w:hAnsiTheme="minorHAnsi" w:cstheme="minorHAnsi"/>
              </w:rPr>
              <w:t>2.</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Urgence</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_Toc165540465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9</w:t>
            </w:r>
            <w:r w:rsidR="002671D8" w:rsidRPr="002F1FD2">
              <w:rPr>
                <w:rFonts w:asciiTheme="minorHAnsi" w:hAnsiTheme="minorHAnsi" w:cstheme="minorHAnsi"/>
                <w:noProof/>
                <w:webHidden/>
              </w:rPr>
              <w:fldChar w:fldCharType="end"/>
            </w:r>
          </w:hyperlink>
        </w:p>
        <w:p w14:paraId="333647B5" w14:textId="69E20DB5" w:rsidR="002671D8" w:rsidRPr="002F1FD2" w:rsidRDefault="008A48EB">
          <w:pPr>
            <w:pStyle w:val="TM2"/>
            <w:tabs>
              <w:tab w:val="left" w:pos="660"/>
              <w:tab w:val="right" w:leader="dot" w:pos="9062"/>
            </w:tabs>
            <w:rPr>
              <w:rFonts w:asciiTheme="minorHAnsi" w:eastAsiaTheme="minorEastAsia" w:hAnsiTheme="minorHAnsi" w:cstheme="minorHAnsi"/>
              <w:noProof/>
              <w:sz w:val="22"/>
              <w:lang w:eastAsia="fr-FR"/>
            </w:rPr>
          </w:pPr>
          <w:hyperlink w:anchor="_Toc165540466" w:history="1">
            <w:r w:rsidR="002671D8" w:rsidRPr="002F1FD2">
              <w:rPr>
                <w:rStyle w:val="Lienhypertexte"/>
                <w:rFonts w:asciiTheme="minorHAnsi" w:hAnsiTheme="minorHAnsi" w:cstheme="minorHAnsi"/>
              </w:rPr>
              <w:t>3.</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Médicaments</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_Toc165540466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10</w:t>
            </w:r>
            <w:r w:rsidR="002671D8" w:rsidRPr="002F1FD2">
              <w:rPr>
                <w:rFonts w:asciiTheme="minorHAnsi" w:hAnsiTheme="minorHAnsi" w:cstheme="minorHAnsi"/>
                <w:noProof/>
                <w:webHidden/>
              </w:rPr>
              <w:fldChar w:fldCharType="end"/>
            </w:r>
          </w:hyperlink>
        </w:p>
        <w:p w14:paraId="4469A739" w14:textId="261524F2" w:rsidR="002671D8" w:rsidRPr="002F1FD2" w:rsidRDefault="008A48EB">
          <w:pPr>
            <w:pStyle w:val="TM2"/>
            <w:tabs>
              <w:tab w:val="left" w:pos="660"/>
              <w:tab w:val="right" w:leader="dot" w:pos="9062"/>
            </w:tabs>
            <w:rPr>
              <w:rFonts w:asciiTheme="minorHAnsi" w:eastAsiaTheme="minorEastAsia" w:hAnsiTheme="minorHAnsi" w:cstheme="minorHAnsi"/>
              <w:noProof/>
              <w:sz w:val="22"/>
              <w:lang w:eastAsia="fr-FR"/>
            </w:rPr>
          </w:pPr>
          <w:hyperlink w:anchor="_Toc165540467" w:history="1">
            <w:r w:rsidR="002671D8" w:rsidRPr="002F1FD2">
              <w:rPr>
                <w:rStyle w:val="Lienhypertexte"/>
                <w:rFonts w:asciiTheme="minorHAnsi" w:hAnsiTheme="minorHAnsi" w:cstheme="minorHAnsi"/>
              </w:rPr>
              <w:t>4.</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Modalité d’accueil des enfants allergiques, souffrant d’intolérances alimentaires ou de troubles de santé</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_Toc165540467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10</w:t>
            </w:r>
            <w:r w:rsidR="002671D8" w:rsidRPr="002F1FD2">
              <w:rPr>
                <w:rFonts w:asciiTheme="minorHAnsi" w:hAnsiTheme="minorHAnsi" w:cstheme="minorHAnsi"/>
                <w:noProof/>
                <w:webHidden/>
              </w:rPr>
              <w:fldChar w:fldCharType="end"/>
            </w:r>
          </w:hyperlink>
        </w:p>
        <w:p w14:paraId="2440FF97" w14:textId="21CD89B2" w:rsidR="002671D8" w:rsidRPr="002F1FD2" w:rsidRDefault="008A48EB">
          <w:pPr>
            <w:pStyle w:val="TM1"/>
            <w:tabs>
              <w:tab w:val="left" w:pos="660"/>
              <w:tab w:val="right" w:leader="dot" w:pos="9062"/>
            </w:tabs>
            <w:rPr>
              <w:rFonts w:asciiTheme="minorHAnsi" w:eastAsiaTheme="minorEastAsia" w:hAnsiTheme="minorHAnsi" w:cstheme="minorHAnsi"/>
              <w:noProof/>
              <w:sz w:val="22"/>
              <w:lang w:eastAsia="fr-FR"/>
            </w:rPr>
          </w:pPr>
          <w:hyperlink w:anchor="_Toc165540468" w:history="1">
            <w:r w:rsidR="002671D8" w:rsidRPr="002F1FD2">
              <w:rPr>
                <w:rStyle w:val="Lienhypertexte"/>
                <w:rFonts w:asciiTheme="minorHAnsi" w:hAnsiTheme="minorHAnsi" w:cstheme="minorHAnsi"/>
              </w:rPr>
              <w:t>VII.</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Cas de radiations par décision de la commune</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_Toc165540468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10</w:t>
            </w:r>
            <w:r w:rsidR="002671D8" w:rsidRPr="002F1FD2">
              <w:rPr>
                <w:rFonts w:asciiTheme="minorHAnsi" w:hAnsiTheme="minorHAnsi" w:cstheme="minorHAnsi"/>
                <w:noProof/>
                <w:webHidden/>
              </w:rPr>
              <w:fldChar w:fldCharType="end"/>
            </w:r>
          </w:hyperlink>
        </w:p>
        <w:p w14:paraId="6C99FB13" w14:textId="53F41BE8" w:rsidR="002671D8" w:rsidRPr="002F1FD2" w:rsidRDefault="008A48EB">
          <w:pPr>
            <w:pStyle w:val="TM1"/>
            <w:tabs>
              <w:tab w:val="left" w:pos="660"/>
              <w:tab w:val="right" w:leader="dot" w:pos="9062"/>
            </w:tabs>
            <w:rPr>
              <w:rFonts w:asciiTheme="minorHAnsi" w:eastAsiaTheme="minorEastAsia" w:hAnsiTheme="minorHAnsi" w:cstheme="minorHAnsi"/>
              <w:noProof/>
              <w:sz w:val="22"/>
              <w:lang w:eastAsia="fr-FR"/>
            </w:rPr>
          </w:pPr>
          <w:hyperlink w:anchor="_Toc165540469" w:history="1">
            <w:r w:rsidR="002671D8" w:rsidRPr="002F1FD2">
              <w:rPr>
                <w:rStyle w:val="Lienhypertexte"/>
                <w:rFonts w:asciiTheme="minorHAnsi" w:hAnsiTheme="minorHAnsi" w:cstheme="minorHAnsi"/>
              </w:rPr>
              <w:t>VIII.</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Déclarations et autorisations</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_Toc165540469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11</w:t>
            </w:r>
            <w:r w:rsidR="002671D8" w:rsidRPr="002F1FD2">
              <w:rPr>
                <w:rFonts w:asciiTheme="minorHAnsi" w:hAnsiTheme="minorHAnsi" w:cstheme="minorHAnsi"/>
                <w:noProof/>
                <w:webHidden/>
              </w:rPr>
              <w:fldChar w:fldCharType="end"/>
            </w:r>
          </w:hyperlink>
        </w:p>
        <w:p w14:paraId="6A420315" w14:textId="57B44A0A" w:rsidR="002671D8" w:rsidRPr="002F1FD2" w:rsidRDefault="008A48EB">
          <w:pPr>
            <w:pStyle w:val="TM1"/>
            <w:tabs>
              <w:tab w:val="left" w:pos="480"/>
              <w:tab w:val="right" w:leader="dot" w:pos="9062"/>
            </w:tabs>
            <w:rPr>
              <w:rFonts w:asciiTheme="minorHAnsi" w:eastAsiaTheme="minorEastAsia" w:hAnsiTheme="minorHAnsi" w:cstheme="minorHAnsi"/>
              <w:noProof/>
              <w:sz w:val="22"/>
              <w:lang w:eastAsia="fr-FR"/>
            </w:rPr>
          </w:pPr>
          <w:hyperlink w:anchor="_Toc165540470" w:history="1">
            <w:r w:rsidR="002671D8" w:rsidRPr="002F1FD2">
              <w:rPr>
                <w:rStyle w:val="Lienhypertexte"/>
                <w:rFonts w:asciiTheme="minorHAnsi" w:hAnsiTheme="minorHAnsi" w:cstheme="minorHAnsi"/>
              </w:rPr>
              <w:t>IX.</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Litiges</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_Toc165540470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11</w:t>
            </w:r>
            <w:r w:rsidR="002671D8" w:rsidRPr="002F1FD2">
              <w:rPr>
                <w:rFonts w:asciiTheme="minorHAnsi" w:hAnsiTheme="minorHAnsi" w:cstheme="minorHAnsi"/>
                <w:noProof/>
                <w:webHidden/>
              </w:rPr>
              <w:fldChar w:fldCharType="end"/>
            </w:r>
          </w:hyperlink>
        </w:p>
        <w:p w14:paraId="017D2E26" w14:textId="40AF609E" w:rsidR="002671D8" w:rsidRDefault="008A48EB">
          <w:pPr>
            <w:pStyle w:val="TM1"/>
            <w:tabs>
              <w:tab w:val="left" w:pos="480"/>
              <w:tab w:val="right" w:leader="dot" w:pos="9062"/>
            </w:tabs>
            <w:rPr>
              <w:rFonts w:asciiTheme="minorHAnsi" w:eastAsiaTheme="minorEastAsia" w:hAnsiTheme="minorHAnsi"/>
              <w:noProof/>
              <w:sz w:val="22"/>
              <w:lang w:eastAsia="fr-FR"/>
            </w:rPr>
          </w:pPr>
          <w:hyperlink w:anchor="_Toc165540471" w:history="1">
            <w:r w:rsidR="002671D8" w:rsidRPr="002F1FD2">
              <w:rPr>
                <w:rStyle w:val="Lienhypertexte"/>
                <w:rFonts w:asciiTheme="minorHAnsi" w:hAnsiTheme="minorHAnsi" w:cstheme="minorHAnsi"/>
              </w:rPr>
              <w:t>X.</w:t>
            </w:r>
            <w:r w:rsidR="002671D8" w:rsidRPr="002F1FD2">
              <w:rPr>
                <w:rFonts w:asciiTheme="minorHAnsi" w:eastAsiaTheme="minorEastAsia" w:hAnsiTheme="minorHAnsi" w:cstheme="minorHAnsi"/>
                <w:noProof/>
                <w:sz w:val="22"/>
                <w:lang w:eastAsia="fr-FR"/>
              </w:rPr>
              <w:tab/>
            </w:r>
            <w:r w:rsidR="002671D8" w:rsidRPr="002F1FD2">
              <w:rPr>
                <w:rStyle w:val="Lienhypertexte"/>
                <w:rFonts w:asciiTheme="minorHAnsi" w:hAnsiTheme="minorHAnsi" w:cstheme="minorHAnsi"/>
              </w:rPr>
              <w:t>Assurance</w:t>
            </w:r>
            <w:r w:rsidR="002671D8" w:rsidRPr="002F1FD2">
              <w:rPr>
                <w:rFonts w:asciiTheme="minorHAnsi" w:hAnsiTheme="minorHAnsi" w:cstheme="minorHAnsi"/>
                <w:noProof/>
                <w:webHidden/>
              </w:rPr>
              <w:tab/>
            </w:r>
            <w:r w:rsidR="002671D8" w:rsidRPr="002F1FD2">
              <w:rPr>
                <w:rFonts w:asciiTheme="minorHAnsi" w:hAnsiTheme="minorHAnsi" w:cstheme="minorHAnsi"/>
                <w:noProof/>
                <w:webHidden/>
              </w:rPr>
              <w:fldChar w:fldCharType="begin"/>
            </w:r>
            <w:r w:rsidR="002671D8" w:rsidRPr="002F1FD2">
              <w:rPr>
                <w:rFonts w:asciiTheme="minorHAnsi" w:hAnsiTheme="minorHAnsi" w:cstheme="minorHAnsi"/>
                <w:noProof/>
                <w:webHidden/>
              </w:rPr>
              <w:instrText xml:space="preserve"> PAGEREF _Toc165540471 \h </w:instrText>
            </w:r>
            <w:r w:rsidR="002671D8" w:rsidRPr="002F1FD2">
              <w:rPr>
                <w:rFonts w:asciiTheme="minorHAnsi" w:hAnsiTheme="minorHAnsi" w:cstheme="minorHAnsi"/>
                <w:noProof/>
                <w:webHidden/>
              </w:rPr>
            </w:r>
            <w:r w:rsidR="002671D8" w:rsidRPr="002F1FD2">
              <w:rPr>
                <w:rFonts w:asciiTheme="minorHAnsi" w:hAnsiTheme="minorHAnsi" w:cstheme="minorHAnsi"/>
                <w:noProof/>
                <w:webHidden/>
              </w:rPr>
              <w:fldChar w:fldCharType="separate"/>
            </w:r>
            <w:r>
              <w:rPr>
                <w:rFonts w:asciiTheme="minorHAnsi" w:hAnsiTheme="minorHAnsi" w:cstheme="minorHAnsi"/>
                <w:noProof/>
                <w:webHidden/>
              </w:rPr>
              <w:t>11</w:t>
            </w:r>
            <w:r w:rsidR="002671D8" w:rsidRPr="002F1FD2">
              <w:rPr>
                <w:rFonts w:asciiTheme="minorHAnsi" w:hAnsiTheme="minorHAnsi" w:cstheme="minorHAnsi"/>
                <w:noProof/>
                <w:webHidden/>
              </w:rPr>
              <w:fldChar w:fldCharType="end"/>
            </w:r>
          </w:hyperlink>
        </w:p>
        <w:p w14:paraId="5EA63DC5" w14:textId="3A602266" w:rsidR="00A51616" w:rsidRDefault="00A51616">
          <w:r>
            <w:rPr>
              <w:b/>
              <w:bCs/>
            </w:rPr>
            <w:fldChar w:fldCharType="end"/>
          </w:r>
        </w:p>
      </w:sdtContent>
    </w:sdt>
    <w:p w14:paraId="73425E66" w14:textId="51FD7E08" w:rsidR="00321404" w:rsidRDefault="00321404" w:rsidP="00321404">
      <w:pPr>
        <w:pStyle w:val="Titre1"/>
      </w:pPr>
      <w:bookmarkStart w:id="3" w:name="_Toc165540444"/>
      <w:r>
        <w:lastRenderedPageBreak/>
        <w:t>Préambule</w:t>
      </w:r>
      <w:bookmarkEnd w:id="3"/>
    </w:p>
    <w:p w14:paraId="063DB36F" w14:textId="77777777" w:rsidR="00321404" w:rsidRPr="00321404" w:rsidRDefault="00321404" w:rsidP="00321404"/>
    <w:p w14:paraId="207A7060" w14:textId="77777777" w:rsidR="00B169FF" w:rsidRDefault="00321404" w:rsidP="00B169FF">
      <w:r w:rsidRPr="008E5A5E">
        <w:t xml:space="preserve">Le </w:t>
      </w:r>
      <w:r w:rsidR="00B169FF" w:rsidRPr="008E5A5E">
        <w:t xml:space="preserve">présent règlement a pour but de définir, conformément à la </w:t>
      </w:r>
      <w:r w:rsidR="00B169FF">
        <w:t>réglementation</w:t>
      </w:r>
      <w:r w:rsidR="00B169FF" w:rsidRPr="008E5A5E">
        <w:t xml:space="preserve"> en vigueur, le mode de fonctionnement des activités assurées par </w:t>
      </w:r>
      <w:r w:rsidR="00B169FF">
        <w:t>l’espace jeunes</w:t>
      </w:r>
      <w:r w:rsidR="00B169FF" w:rsidRPr="008E5A5E">
        <w:t xml:space="preserve"> </w:t>
      </w:r>
      <w:r w:rsidR="00B169FF">
        <w:t>su</w:t>
      </w:r>
      <w:r w:rsidR="00B169FF" w:rsidRPr="00656F76">
        <w:t xml:space="preserve">r : </w:t>
      </w:r>
    </w:p>
    <w:p w14:paraId="2C89AF66" w14:textId="77777777" w:rsidR="00B169FF" w:rsidRDefault="00321404" w:rsidP="00B169FF">
      <w:pPr>
        <w:pStyle w:val="Paragraphedeliste"/>
        <w:numPr>
          <w:ilvl w:val="0"/>
          <w:numId w:val="3"/>
        </w:numPr>
        <w:spacing w:after="0" w:line="240" w:lineRule="auto"/>
        <w:jc w:val="both"/>
      </w:pPr>
      <w:r>
        <w:t>L</w:t>
      </w:r>
      <w:r w:rsidRPr="002347AB">
        <w:t xml:space="preserve">e </w:t>
      </w:r>
      <w:r w:rsidR="00B169FF">
        <w:t>temps</w:t>
      </w:r>
      <w:r w:rsidR="00B169FF" w:rsidRPr="00656F76">
        <w:t xml:space="preserve"> d’animation du vendredi soi</w:t>
      </w:r>
      <w:r w:rsidR="00B169FF">
        <w:t>r</w:t>
      </w:r>
    </w:p>
    <w:p w14:paraId="089D31B7" w14:textId="0833211B" w:rsidR="00321404" w:rsidRDefault="00B169FF" w:rsidP="00B169FF">
      <w:pPr>
        <w:pStyle w:val="Paragraphedeliste"/>
        <w:numPr>
          <w:ilvl w:val="0"/>
          <w:numId w:val="3"/>
        </w:numPr>
        <w:spacing w:after="0" w:line="240" w:lineRule="auto"/>
        <w:jc w:val="both"/>
      </w:pPr>
      <w:r>
        <w:t>L</w:t>
      </w:r>
      <w:r w:rsidRPr="00656F76">
        <w:t>e temps d’animation durant les vacances</w:t>
      </w:r>
    </w:p>
    <w:p w14:paraId="653F5A71" w14:textId="77777777" w:rsidR="00B169FF" w:rsidRDefault="00B169FF" w:rsidP="00B169FF">
      <w:pPr>
        <w:spacing w:after="0" w:line="240" w:lineRule="auto"/>
        <w:ind w:left="720"/>
        <w:jc w:val="both"/>
      </w:pPr>
    </w:p>
    <w:p w14:paraId="52711A78" w14:textId="4A4F0E0D" w:rsidR="00321404" w:rsidRDefault="00321404" w:rsidP="00321404">
      <w:pPr>
        <w:pStyle w:val="Titre1"/>
        <w:numPr>
          <w:ilvl w:val="0"/>
          <w:numId w:val="4"/>
        </w:numPr>
      </w:pPr>
      <w:bookmarkStart w:id="4" w:name="_Toc165540445"/>
      <w:r>
        <w:t>Cordonnées</w:t>
      </w:r>
      <w:bookmarkEnd w:id="4"/>
    </w:p>
    <w:p w14:paraId="55DD73A3" w14:textId="6265D615" w:rsidR="00321404" w:rsidRDefault="00321404" w:rsidP="00321404">
      <w:pPr>
        <w:pStyle w:val="Titre2"/>
        <w:numPr>
          <w:ilvl w:val="0"/>
          <w:numId w:val="5"/>
        </w:numPr>
      </w:pPr>
      <w:bookmarkStart w:id="5" w:name="_Toc165540446"/>
      <w:r>
        <w:t>Coordonnées de l’organisateur</w:t>
      </w:r>
      <w:bookmarkEnd w:id="5"/>
    </w:p>
    <w:p w14:paraId="011FC711" w14:textId="77777777" w:rsidR="00321404" w:rsidRDefault="00321404" w:rsidP="00321404">
      <w:pPr>
        <w:rPr>
          <w:szCs w:val="24"/>
        </w:rPr>
      </w:pPr>
      <w:bookmarkStart w:id="6" w:name="_Hlk165535521"/>
    </w:p>
    <w:p w14:paraId="1437F2AE" w14:textId="108CB59B" w:rsidR="00321404" w:rsidRPr="0045441B" w:rsidRDefault="00321404" w:rsidP="00F37A28">
      <w:r w:rsidRPr="0045441B">
        <w:t>Nom: Commune de Saint Nazaire les Eymes</w:t>
      </w:r>
      <w:r>
        <w:t>,</w:t>
      </w:r>
      <w:r w:rsidRPr="0045441B">
        <w:t xml:space="preserve"> représentée par le </w:t>
      </w:r>
      <w:r>
        <w:t>M</w:t>
      </w:r>
      <w:r w:rsidRPr="0045441B">
        <w:t xml:space="preserve">aire en exercice ou par </w:t>
      </w:r>
      <w:r>
        <w:t>le conseiller</w:t>
      </w:r>
      <w:r w:rsidRPr="0045441B">
        <w:t xml:space="preserve"> délégué</w:t>
      </w:r>
    </w:p>
    <w:p w14:paraId="4165AF30" w14:textId="77777777" w:rsidR="00321404" w:rsidRPr="0045441B" w:rsidRDefault="00321404" w:rsidP="00F37A28">
      <w:r w:rsidRPr="0045441B">
        <w:t>Adresse : Mairie</w:t>
      </w:r>
      <w:r>
        <w:t>, 385</w:t>
      </w:r>
      <w:r w:rsidRPr="0045441B">
        <w:t xml:space="preserve"> Chemin du Village 38330 Saint Nazaire les Eymes </w:t>
      </w:r>
    </w:p>
    <w:p w14:paraId="74FEA431" w14:textId="77777777" w:rsidR="00321404" w:rsidRDefault="00321404" w:rsidP="00F37A28">
      <w:pPr>
        <w:rPr>
          <w:noProof/>
        </w:rPr>
      </w:pPr>
      <w:r w:rsidRPr="0045441B">
        <w:rPr>
          <w:noProof/>
        </w:rPr>
        <w:t>Tel. : 04 76 52 24 29</w:t>
      </w:r>
    </w:p>
    <w:p w14:paraId="67EDF13F" w14:textId="77777777" w:rsidR="00321404" w:rsidRDefault="00321404" w:rsidP="00F37A28">
      <w:pPr>
        <w:rPr>
          <w:rStyle w:val="Lienhypertexte"/>
          <w:rFonts w:ascii="Calibri" w:hAnsi="Calibri"/>
          <w:szCs w:val="24"/>
        </w:rPr>
      </w:pPr>
      <w:r w:rsidRPr="0045441B">
        <w:rPr>
          <w:noProof/>
        </w:rPr>
        <w:t xml:space="preserve">e-mail : </w:t>
      </w:r>
      <w:hyperlink r:id="rId8" w:history="1">
        <w:r w:rsidRPr="00BE4947">
          <w:rPr>
            <w:rStyle w:val="Lienhypertexte"/>
            <w:rFonts w:ascii="Calibri" w:hAnsi="Calibri"/>
            <w:szCs w:val="24"/>
          </w:rPr>
          <w:t>secretariat@mairie-sne.fr</w:t>
        </w:r>
      </w:hyperlink>
    </w:p>
    <w:bookmarkEnd w:id="6"/>
    <w:p w14:paraId="0E768814" w14:textId="77777777" w:rsidR="00321404" w:rsidRDefault="00321404" w:rsidP="00321404">
      <w:pPr>
        <w:pStyle w:val="Titre2"/>
      </w:pPr>
    </w:p>
    <w:p w14:paraId="2D4F0041" w14:textId="547917FC" w:rsidR="00321404" w:rsidRDefault="00321404" w:rsidP="00321404">
      <w:pPr>
        <w:pStyle w:val="Titre2"/>
        <w:numPr>
          <w:ilvl w:val="0"/>
          <w:numId w:val="5"/>
        </w:numPr>
      </w:pPr>
      <w:bookmarkStart w:id="7" w:name="_Toc165540447"/>
      <w:r>
        <w:t>Coordonnées du service</w:t>
      </w:r>
      <w:bookmarkEnd w:id="7"/>
    </w:p>
    <w:p w14:paraId="04C5E6B7" w14:textId="77777777" w:rsidR="00321404" w:rsidRDefault="00321404" w:rsidP="00321404"/>
    <w:p w14:paraId="1D8BC5A0" w14:textId="77777777" w:rsidR="00321404" w:rsidRPr="0045441B" w:rsidRDefault="00321404" w:rsidP="00F37A28">
      <w:r w:rsidRPr="0045441B">
        <w:t>Nom :</w:t>
      </w:r>
      <w:r>
        <w:t xml:space="preserve"> </w:t>
      </w:r>
      <w:r w:rsidRPr="0045441B">
        <w:t>Service Enfance-jeunesse</w:t>
      </w:r>
    </w:p>
    <w:p w14:paraId="162940ED" w14:textId="77777777" w:rsidR="00321404" w:rsidRPr="0045441B" w:rsidRDefault="00321404" w:rsidP="00F37A28">
      <w:r w:rsidRPr="0045441B">
        <w:t>Adresse : Pôle Enfance, 235 chemin Emile Gandy 38330 Saint-Nazaire les Eymes</w:t>
      </w:r>
    </w:p>
    <w:p w14:paraId="47AC879C" w14:textId="3A5CD6DD" w:rsidR="00321404" w:rsidRDefault="00321404" w:rsidP="00F37A28">
      <w:pPr>
        <w:rPr>
          <w:lang w:val="de-DE"/>
        </w:rPr>
      </w:pPr>
      <w:r w:rsidRPr="0045441B">
        <w:rPr>
          <w:lang w:val="de-DE"/>
        </w:rPr>
        <w:t xml:space="preserve">Tel : 04 76 52 43 55 – </w:t>
      </w:r>
      <w:r w:rsidRPr="00852198">
        <w:rPr>
          <w:lang w:val="de-DE"/>
        </w:rPr>
        <w:t>06 48 16 08 73</w:t>
      </w:r>
      <w:r>
        <w:rPr>
          <w:lang w:val="de-DE"/>
        </w:rPr>
        <w:t xml:space="preserve"> </w:t>
      </w:r>
      <w:r w:rsidR="003F5E91">
        <w:rPr>
          <w:lang w:val="de-DE"/>
        </w:rPr>
        <w:t>– 07 87 31 77 69</w:t>
      </w:r>
    </w:p>
    <w:p w14:paraId="40DB3866" w14:textId="77777777" w:rsidR="00321404" w:rsidRPr="0045441B" w:rsidRDefault="00321404" w:rsidP="00F37A28">
      <w:pPr>
        <w:rPr>
          <w:lang w:val="de-DE"/>
        </w:rPr>
      </w:pPr>
      <w:proofErr w:type="spellStart"/>
      <w:r w:rsidRPr="0045441B">
        <w:rPr>
          <w:lang w:val="de-DE"/>
        </w:rPr>
        <w:t>e-mail</w:t>
      </w:r>
      <w:proofErr w:type="spellEnd"/>
      <w:r w:rsidRPr="0045441B">
        <w:rPr>
          <w:lang w:val="de-DE"/>
        </w:rPr>
        <w:t xml:space="preserve"> : </w:t>
      </w:r>
      <w:hyperlink r:id="rId9" w:history="1">
        <w:r w:rsidRPr="0089305C">
          <w:rPr>
            <w:rStyle w:val="Lienhypertexte"/>
            <w:rFonts w:ascii="Calibri" w:hAnsi="Calibri"/>
            <w:szCs w:val="24"/>
            <w:lang w:val="de-DE"/>
          </w:rPr>
          <w:t>responsable-enfancejeunesse@mairie-sne.fr</w:t>
        </w:r>
      </w:hyperlink>
      <w:r>
        <w:rPr>
          <w:lang w:val="de-DE"/>
        </w:rPr>
        <w:t xml:space="preserve"> </w:t>
      </w:r>
      <w:r w:rsidRPr="0045441B">
        <w:rPr>
          <w:lang w:val="de-DE"/>
        </w:rPr>
        <w:t xml:space="preserve"> </w:t>
      </w:r>
    </w:p>
    <w:p w14:paraId="45164DE8" w14:textId="77777777" w:rsidR="00321404" w:rsidRDefault="00321404" w:rsidP="00321404">
      <w:pPr>
        <w:pStyle w:val="Titre1"/>
      </w:pPr>
    </w:p>
    <w:p w14:paraId="2ECEC565" w14:textId="6B15035D" w:rsidR="00321404" w:rsidRDefault="00321404" w:rsidP="00321404">
      <w:pPr>
        <w:pStyle w:val="Titre1"/>
        <w:numPr>
          <w:ilvl w:val="0"/>
          <w:numId w:val="4"/>
        </w:numPr>
      </w:pPr>
      <w:bookmarkStart w:id="8" w:name="_Toc165540448"/>
      <w:r>
        <w:t>Conditions d’accès aux activités</w:t>
      </w:r>
      <w:bookmarkEnd w:id="8"/>
    </w:p>
    <w:p w14:paraId="36026373" w14:textId="77777777" w:rsidR="00321404" w:rsidRDefault="00321404" w:rsidP="00321404"/>
    <w:p w14:paraId="77AE7C0C" w14:textId="77777777" w:rsidR="00321404" w:rsidRDefault="00321404" w:rsidP="00F37A28">
      <w:r>
        <w:t xml:space="preserve">Les activités sont payantes et leur accès nécessite une inscription préalable. </w:t>
      </w:r>
    </w:p>
    <w:p w14:paraId="1D0DECAE" w14:textId="77777777" w:rsidR="00B169FF" w:rsidRPr="008E5A5E" w:rsidRDefault="00321404" w:rsidP="00B169FF">
      <w:pPr>
        <w:ind w:right="-426"/>
        <w:jc w:val="both"/>
      </w:pPr>
      <w:r>
        <w:t xml:space="preserve">Les activités sont </w:t>
      </w:r>
      <w:r w:rsidRPr="00A96102">
        <w:t xml:space="preserve">destinées </w:t>
      </w:r>
      <w:r w:rsidR="00B169FF" w:rsidRPr="008E5A5E">
        <w:t xml:space="preserve">aux </w:t>
      </w:r>
      <w:r w:rsidR="00B169FF">
        <w:t>jeunes (11-15 ans) résidants sur la commune.</w:t>
      </w:r>
    </w:p>
    <w:p w14:paraId="3A3DA0F5" w14:textId="77777777" w:rsidR="00B169FF" w:rsidRPr="0045441B" w:rsidRDefault="00B169FF" w:rsidP="00B169FF">
      <w:pPr>
        <w:ind w:right="-426"/>
        <w:jc w:val="both"/>
      </w:pPr>
      <w:r w:rsidRPr="008E5A5E">
        <w:t xml:space="preserve">Toutefois, des </w:t>
      </w:r>
      <w:r>
        <w:t>jeunes</w:t>
      </w:r>
      <w:r w:rsidRPr="008E5A5E">
        <w:t xml:space="preserve"> </w:t>
      </w:r>
      <w:r>
        <w:t>n’habitant pas la c</w:t>
      </w:r>
      <w:r w:rsidRPr="008E5A5E">
        <w:t xml:space="preserve">ommune pourront </w:t>
      </w:r>
      <w:r>
        <w:t xml:space="preserve">tout de même </w:t>
      </w:r>
      <w:r w:rsidRPr="008E5A5E">
        <w:t>être admis</w:t>
      </w:r>
      <w:r>
        <w:t>.</w:t>
      </w:r>
    </w:p>
    <w:p w14:paraId="0F4D5632" w14:textId="6954B75C" w:rsidR="00321404" w:rsidRPr="0045441B" w:rsidRDefault="00321404" w:rsidP="00B169FF"/>
    <w:p w14:paraId="2050A514" w14:textId="29865731" w:rsidR="00B169FF" w:rsidRPr="00B169FF" w:rsidRDefault="00321404" w:rsidP="00B169FF">
      <w:pPr>
        <w:pStyle w:val="CorpsA"/>
        <w:spacing w:after="0" w:line="240" w:lineRule="auto"/>
        <w:ind w:right="-426"/>
        <w:rPr>
          <w:rStyle w:val="AucunA"/>
          <w:b/>
          <w:sz w:val="24"/>
          <w:szCs w:val="24"/>
        </w:rPr>
      </w:pPr>
      <w:r w:rsidRPr="00B169FF">
        <w:rPr>
          <w:rStyle w:val="AucunA"/>
          <w:b/>
          <w:szCs w:val="24"/>
        </w:rPr>
        <w:t xml:space="preserve">Pendant </w:t>
      </w:r>
      <w:r w:rsidR="00B169FF" w:rsidRPr="00B169FF">
        <w:rPr>
          <w:rStyle w:val="AucunA"/>
          <w:b/>
          <w:szCs w:val="24"/>
        </w:rPr>
        <w:t>l</w:t>
      </w:r>
      <w:r w:rsidR="00B169FF" w:rsidRPr="00B169FF">
        <w:rPr>
          <w:rStyle w:val="AucunA"/>
          <w:b/>
          <w:sz w:val="24"/>
          <w:szCs w:val="24"/>
        </w:rPr>
        <w:t>es temps d’animation où le jeune est présent, les représentants légaux devront IMPERATIVEMENT être joignables TELEPHONIQUEMENT, ou s’assurer que les personnes qu’ils ont désignées à contacter en cas d’urgence soient joignables.</w:t>
      </w:r>
    </w:p>
    <w:p w14:paraId="50D9B93F" w14:textId="77777777" w:rsidR="00B169FF" w:rsidRPr="00B169FF" w:rsidRDefault="00B169FF" w:rsidP="00B169FF">
      <w:pPr>
        <w:pStyle w:val="CorpsA"/>
        <w:spacing w:after="0" w:line="240" w:lineRule="auto"/>
        <w:ind w:right="-426"/>
        <w:rPr>
          <w:rStyle w:val="AucunA"/>
          <w:b/>
          <w:sz w:val="24"/>
          <w:szCs w:val="24"/>
        </w:rPr>
      </w:pPr>
      <w:r w:rsidRPr="00B169FF">
        <w:rPr>
          <w:rStyle w:val="AucunA"/>
          <w:b/>
          <w:sz w:val="24"/>
          <w:szCs w:val="24"/>
        </w:rPr>
        <w:lastRenderedPageBreak/>
        <w:t>Tout changement d’adresse, de téléphone ou de situation familiale ou professionnelle doit obligatoirement être communiqué par écrit et ce, dans les meilleurs délais.</w:t>
      </w:r>
    </w:p>
    <w:p w14:paraId="71FC1407" w14:textId="4BA47C94" w:rsidR="00321404" w:rsidRDefault="00321404" w:rsidP="00B169FF"/>
    <w:p w14:paraId="1C050BC9" w14:textId="77777777" w:rsidR="00321404" w:rsidRDefault="00321404" w:rsidP="00321404">
      <w:pPr>
        <w:pStyle w:val="Titre1"/>
        <w:numPr>
          <w:ilvl w:val="0"/>
          <w:numId w:val="4"/>
        </w:numPr>
      </w:pPr>
      <w:bookmarkStart w:id="9" w:name="_Toc165540449"/>
      <w:r>
        <w:t>Fonctionnement des activités</w:t>
      </w:r>
      <w:bookmarkEnd w:id="9"/>
    </w:p>
    <w:p w14:paraId="207CEEC7" w14:textId="5D133657" w:rsidR="00321404" w:rsidRDefault="00B169FF" w:rsidP="00321404">
      <w:pPr>
        <w:pStyle w:val="Titre2"/>
        <w:numPr>
          <w:ilvl w:val="0"/>
          <w:numId w:val="6"/>
        </w:numPr>
      </w:pPr>
      <w:bookmarkStart w:id="10" w:name="_Toc165540450"/>
      <w:r>
        <w:t>Contenu des repas</w:t>
      </w:r>
      <w:bookmarkEnd w:id="10"/>
    </w:p>
    <w:p w14:paraId="0ACCC7AA" w14:textId="77777777" w:rsidR="00B169FF" w:rsidRDefault="00B169FF" w:rsidP="00B169FF">
      <w:pPr>
        <w:pStyle w:val="CorpsA"/>
        <w:rPr>
          <w:rStyle w:val="AucunA"/>
          <w:sz w:val="24"/>
          <w:szCs w:val="24"/>
        </w:rPr>
      </w:pPr>
      <w:r>
        <w:t xml:space="preserve">Les </w:t>
      </w:r>
      <w:r>
        <w:rPr>
          <w:rStyle w:val="AucunA"/>
          <w:sz w:val="24"/>
          <w:szCs w:val="24"/>
        </w:rPr>
        <w:t>ingrédients</w:t>
      </w:r>
      <w:r w:rsidRPr="0045441B">
        <w:rPr>
          <w:rStyle w:val="AucunA"/>
          <w:sz w:val="24"/>
          <w:szCs w:val="24"/>
        </w:rPr>
        <w:t xml:space="preserve"> sont </w:t>
      </w:r>
      <w:r>
        <w:rPr>
          <w:rStyle w:val="AucunA"/>
          <w:sz w:val="24"/>
          <w:szCs w:val="24"/>
        </w:rPr>
        <w:t xml:space="preserve">achetés par le service Enfance-Jeunesse et les repas sont confectionnés par les jeunes. </w:t>
      </w:r>
    </w:p>
    <w:p w14:paraId="6D146A12" w14:textId="77777777" w:rsidR="00B169FF" w:rsidRPr="00004C08" w:rsidRDefault="00B169FF" w:rsidP="00B169FF">
      <w:pPr>
        <w:pStyle w:val="CorpsA"/>
        <w:rPr>
          <w:color w:val="auto"/>
          <w:sz w:val="24"/>
          <w:szCs w:val="24"/>
        </w:rPr>
      </w:pPr>
      <w:r w:rsidRPr="0045441B">
        <w:rPr>
          <w:rStyle w:val="AucunA"/>
          <w:sz w:val="24"/>
          <w:szCs w:val="24"/>
        </w:rPr>
        <w:t>Quelques repas à thème sont également organisés tout au long de l</w:t>
      </w:r>
      <w:r w:rsidRPr="0045441B">
        <w:rPr>
          <w:sz w:val="24"/>
          <w:szCs w:val="24"/>
        </w:rPr>
        <w:t>’ann</w:t>
      </w:r>
      <w:r>
        <w:rPr>
          <w:rStyle w:val="AucunA"/>
          <w:sz w:val="24"/>
          <w:szCs w:val="24"/>
        </w:rPr>
        <w:t>ée. L’animateur adaptera les menus et achats en fonction des remarques alimentaires fournies par les familles lors de l’inscription (végétarien, sans porc…</w:t>
      </w:r>
      <w:r w:rsidRPr="0045441B">
        <w:rPr>
          <w:rStyle w:val="AucunA"/>
          <w:color w:val="auto"/>
          <w:sz w:val="24"/>
          <w:szCs w:val="24"/>
        </w:rPr>
        <w:t>).</w:t>
      </w:r>
    </w:p>
    <w:p w14:paraId="43361FE9" w14:textId="77777777" w:rsidR="00B169FF" w:rsidRDefault="00B169FF" w:rsidP="00B169FF">
      <w:pPr>
        <w:pStyle w:val="CorpsA"/>
        <w:rPr>
          <w:rStyle w:val="AucunA"/>
          <w:b/>
          <w:bCs/>
          <w:sz w:val="24"/>
          <w:szCs w:val="24"/>
        </w:rPr>
      </w:pPr>
      <w:r w:rsidRPr="0045441B">
        <w:rPr>
          <w:rStyle w:val="AucunA"/>
          <w:b/>
          <w:bCs/>
          <w:sz w:val="24"/>
          <w:szCs w:val="24"/>
        </w:rPr>
        <w:t xml:space="preserve">Lors de l’inscription de leur(s) </w:t>
      </w:r>
      <w:r>
        <w:rPr>
          <w:rStyle w:val="AucunA"/>
          <w:b/>
          <w:bCs/>
          <w:sz w:val="24"/>
          <w:szCs w:val="24"/>
        </w:rPr>
        <w:t>jeune</w:t>
      </w:r>
      <w:r w:rsidRPr="0045441B">
        <w:rPr>
          <w:rStyle w:val="AucunA"/>
          <w:b/>
          <w:bCs/>
          <w:sz w:val="24"/>
          <w:szCs w:val="24"/>
        </w:rPr>
        <w:t>(s)</w:t>
      </w:r>
      <w:r>
        <w:rPr>
          <w:rStyle w:val="AucunA"/>
          <w:b/>
          <w:bCs/>
          <w:sz w:val="24"/>
          <w:szCs w:val="24"/>
        </w:rPr>
        <w:t>,</w:t>
      </w:r>
      <w:r w:rsidRPr="0045441B">
        <w:rPr>
          <w:rStyle w:val="AucunA"/>
          <w:b/>
          <w:bCs/>
          <w:sz w:val="24"/>
          <w:szCs w:val="24"/>
        </w:rPr>
        <w:t xml:space="preserve"> les familles devront veiller à bien préciser</w:t>
      </w:r>
      <w:r>
        <w:rPr>
          <w:rStyle w:val="AucunA"/>
          <w:b/>
          <w:bCs/>
          <w:sz w:val="24"/>
          <w:szCs w:val="24"/>
        </w:rPr>
        <w:t xml:space="preserve"> les contraintes alimentaires</w:t>
      </w:r>
      <w:r w:rsidRPr="0045441B">
        <w:rPr>
          <w:rStyle w:val="AucunA"/>
          <w:b/>
          <w:bCs/>
          <w:sz w:val="24"/>
          <w:szCs w:val="24"/>
        </w:rPr>
        <w:t>.</w:t>
      </w:r>
    </w:p>
    <w:p w14:paraId="4A7031DF" w14:textId="0E7312BA" w:rsidR="00B169FF" w:rsidRPr="00B169FF" w:rsidRDefault="00B169FF" w:rsidP="00B169FF"/>
    <w:p w14:paraId="61760BF7" w14:textId="609BF56E" w:rsidR="00321404" w:rsidRDefault="00321404" w:rsidP="00321404">
      <w:pPr>
        <w:pStyle w:val="Titre2"/>
        <w:numPr>
          <w:ilvl w:val="0"/>
          <w:numId w:val="6"/>
        </w:numPr>
      </w:pPr>
      <w:bookmarkStart w:id="11" w:name="_Toc165540451"/>
      <w:r>
        <w:t xml:space="preserve">Fonctionnement de l’activité </w:t>
      </w:r>
      <w:r w:rsidR="00B169FF">
        <w:t>du vendredi soir durant l</w:t>
      </w:r>
      <w:r w:rsidR="0052656A">
        <w:t>a</w:t>
      </w:r>
      <w:r w:rsidR="00B169FF">
        <w:t xml:space="preserve"> période scolaire</w:t>
      </w:r>
      <w:bookmarkEnd w:id="11"/>
    </w:p>
    <w:tbl>
      <w:tblPr>
        <w:tblW w:w="0" w:type="auto"/>
        <w:tblInd w:w="21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2853"/>
        <w:gridCol w:w="6507"/>
      </w:tblGrid>
      <w:tr w:rsidR="00321404" w:rsidRPr="0045441B" w14:paraId="08848840" w14:textId="77777777" w:rsidTr="00ED23F3">
        <w:trPr>
          <w:trHeight w:val="283"/>
        </w:trPr>
        <w:tc>
          <w:tcPr>
            <w:tcW w:w="285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3D9D17BA" w14:textId="77777777" w:rsidR="00321404" w:rsidRPr="00E0179F" w:rsidRDefault="00321404" w:rsidP="00F37A28">
            <w:pPr>
              <w:jc w:val="center"/>
              <w:rPr>
                <w:highlight w:val="lightGray"/>
              </w:rPr>
            </w:pPr>
            <w:r w:rsidRPr="00E0179F">
              <w:rPr>
                <w:rStyle w:val="AucunA"/>
                <w:b/>
                <w:bCs/>
                <w:highlight w:val="lightGray"/>
              </w:rPr>
              <w:t>Libellé</w:t>
            </w:r>
          </w:p>
        </w:tc>
        <w:tc>
          <w:tcPr>
            <w:tcW w:w="650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EA419F4" w14:textId="0AE77F14" w:rsidR="00321404" w:rsidRPr="00E0179F" w:rsidRDefault="00B169FF" w:rsidP="00F37A28">
            <w:pPr>
              <w:jc w:val="center"/>
              <w:rPr>
                <w:rStyle w:val="AucunA"/>
                <w:b/>
                <w:bCs/>
                <w:highlight w:val="lightGray"/>
              </w:rPr>
            </w:pPr>
            <w:r>
              <w:rPr>
                <w:rStyle w:val="AucunA"/>
                <w:b/>
                <w:bCs/>
                <w:highlight w:val="lightGray"/>
              </w:rPr>
              <w:t>Vendredi soir</w:t>
            </w:r>
          </w:p>
        </w:tc>
      </w:tr>
      <w:tr w:rsidR="00321404" w:rsidRPr="0045441B" w14:paraId="04FAE1EF" w14:textId="77777777" w:rsidTr="00ED23F3">
        <w:trPr>
          <w:trHeight w:val="546"/>
        </w:trPr>
        <w:tc>
          <w:tcPr>
            <w:tcW w:w="28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F6BB439" w14:textId="77777777" w:rsidR="00321404" w:rsidRPr="0045441B" w:rsidRDefault="00321404" w:rsidP="00F37A28">
            <w:pPr>
              <w:rPr>
                <w:szCs w:val="24"/>
              </w:rPr>
            </w:pPr>
            <w:r w:rsidRPr="0045441B">
              <w:rPr>
                <w:rStyle w:val="AucunA"/>
                <w:szCs w:val="24"/>
              </w:rPr>
              <w:t>Capacité d’accueil</w:t>
            </w:r>
          </w:p>
        </w:tc>
        <w:tc>
          <w:tcPr>
            <w:tcW w:w="6507" w:type="dxa"/>
            <w:tcBorders>
              <w:top w:val="single" w:sz="4" w:space="0" w:color="000000"/>
              <w:left w:val="single" w:sz="4" w:space="0" w:color="000000"/>
              <w:bottom w:val="single" w:sz="4" w:space="0" w:color="000000"/>
              <w:right w:val="single" w:sz="4" w:space="0" w:color="000000"/>
            </w:tcBorders>
            <w:vAlign w:val="center"/>
          </w:tcPr>
          <w:p w14:paraId="202D4D4A" w14:textId="16ABB048" w:rsidR="00321404" w:rsidRPr="00FA7D12" w:rsidRDefault="00742690" w:rsidP="00F37A28">
            <w:pPr>
              <w:jc w:val="center"/>
              <w:rPr>
                <w:rStyle w:val="AucunA"/>
                <w:szCs w:val="24"/>
              </w:rPr>
            </w:pPr>
            <w:r w:rsidRPr="003F5E91">
              <w:rPr>
                <w:rStyle w:val="AucunA"/>
                <w:szCs w:val="24"/>
              </w:rPr>
              <w:t xml:space="preserve">24 </w:t>
            </w:r>
            <w:r w:rsidR="00B169FF" w:rsidRPr="003F5E91">
              <w:rPr>
                <w:rStyle w:val="AucunA"/>
                <w:szCs w:val="24"/>
              </w:rPr>
              <w:t>jeunes</w:t>
            </w:r>
            <w:r w:rsidR="00B169FF">
              <w:rPr>
                <w:rStyle w:val="AucunA"/>
                <w:szCs w:val="24"/>
              </w:rPr>
              <w:t xml:space="preserve"> maximum</w:t>
            </w:r>
          </w:p>
        </w:tc>
      </w:tr>
      <w:tr w:rsidR="00321404" w:rsidRPr="0045441B" w14:paraId="5EEBFB1E" w14:textId="77777777" w:rsidTr="00ED23F3">
        <w:trPr>
          <w:trHeight w:val="600"/>
        </w:trPr>
        <w:tc>
          <w:tcPr>
            <w:tcW w:w="28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7BA3D55" w14:textId="77777777" w:rsidR="00321404" w:rsidRPr="0045441B" w:rsidRDefault="00321404" w:rsidP="00F37A28">
            <w:pPr>
              <w:rPr>
                <w:szCs w:val="24"/>
              </w:rPr>
            </w:pPr>
            <w:r w:rsidRPr="0045441B">
              <w:rPr>
                <w:rStyle w:val="AucunA"/>
                <w:szCs w:val="24"/>
              </w:rPr>
              <w:t>Horaires</w:t>
            </w:r>
          </w:p>
        </w:tc>
        <w:tc>
          <w:tcPr>
            <w:tcW w:w="6507" w:type="dxa"/>
            <w:tcBorders>
              <w:top w:val="single" w:sz="4" w:space="0" w:color="000000"/>
              <w:left w:val="single" w:sz="4" w:space="0" w:color="000000"/>
              <w:bottom w:val="single" w:sz="4" w:space="0" w:color="000000"/>
              <w:right w:val="single" w:sz="4" w:space="0" w:color="000000"/>
            </w:tcBorders>
            <w:vAlign w:val="center"/>
          </w:tcPr>
          <w:p w14:paraId="287D0315" w14:textId="3734E84C" w:rsidR="00321404" w:rsidRPr="0045441B" w:rsidRDefault="00B169FF" w:rsidP="00F37A28">
            <w:pPr>
              <w:jc w:val="center"/>
              <w:rPr>
                <w:rStyle w:val="AucunA"/>
                <w:szCs w:val="24"/>
              </w:rPr>
            </w:pPr>
            <w:r>
              <w:rPr>
                <w:rStyle w:val="AucunA"/>
                <w:szCs w:val="24"/>
              </w:rPr>
              <w:t>17h – 22h</w:t>
            </w:r>
          </w:p>
        </w:tc>
      </w:tr>
      <w:tr w:rsidR="00321404" w:rsidRPr="0045441B" w14:paraId="137111F0" w14:textId="77777777" w:rsidTr="00ED23F3">
        <w:trPr>
          <w:trHeight w:val="546"/>
        </w:trPr>
        <w:tc>
          <w:tcPr>
            <w:tcW w:w="28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E0D9A79" w14:textId="77777777" w:rsidR="00321404" w:rsidRPr="0045441B" w:rsidRDefault="00321404" w:rsidP="00F37A28">
            <w:pPr>
              <w:rPr>
                <w:szCs w:val="24"/>
              </w:rPr>
            </w:pPr>
            <w:r w:rsidRPr="0045441B">
              <w:rPr>
                <w:rStyle w:val="AucunA"/>
                <w:szCs w:val="24"/>
              </w:rPr>
              <w:t>Jours</w:t>
            </w:r>
          </w:p>
        </w:tc>
        <w:tc>
          <w:tcPr>
            <w:tcW w:w="6507" w:type="dxa"/>
            <w:tcBorders>
              <w:top w:val="single" w:sz="4" w:space="0" w:color="000000"/>
              <w:left w:val="single" w:sz="4" w:space="0" w:color="000000"/>
              <w:bottom w:val="single" w:sz="4" w:space="0" w:color="000000"/>
              <w:right w:val="single" w:sz="4" w:space="0" w:color="000000"/>
            </w:tcBorders>
            <w:vAlign w:val="center"/>
          </w:tcPr>
          <w:p w14:paraId="0AEBCF01" w14:textId="5465AD40" w:rsidR="00321404" w:rsidRPr="0045441B" w:rsidRDefault="00B169FF" w:rsidP="006F2DDB">
            <w:pPr>
              <w:jc w:val="center"/>
              <w:rPr>
                <w:rStyle w:val="AucunA"/>
                <w:szCs w:val="24"/>
              </w:rPr>
            </w:pPr>
            <w:r>
              <w:rPr>
                <w:rStyle w:val="AucunA"/>
                <w:szCs w:val="24"/>
              </w:rPr>
              <w:t>V</w:t>
            </w:r>
            <w:r w:rsidR="00321404" w:rsidRPr="0045441B">
              <w:rPr>
                <w:rStyle w:val="AucunA"/>
                <w:szCs w:val="24"/>
              </w:rPr>
              <w:t>endredi</w:t>
            </w:r>
            <w:r>
              <w:rPr>
                <w:rStyle w:val="AucunA"/>
                <w:szCs w:val="24"/>
              </w:rPr>
              <w:t xml:space="preserve"> soir </w:t>
            </w:r>
          </w:p>
        </w:tc>
      </w:tr>
      <w:tr w:rsidR="00321404" w:rsidRPr="0045441B" w14:paraId="5D04EB93" w14:textId="77777777" w:rsidTr="00ED23F3">
        <w:trPr>
          <w:trHeight w:val="2402"/>
        </w:trPr>
        <w:tc>
          <w:tcPr>
            <w:tcW w:w="28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3C9DCFB" w14:textId="77777777" w:rsidR="00321404" w:rsidRPr="0045441B" w:rsidRDefault="00321404" w:rsidP="00F37A28">
            <w:pPr>
              <w:rPr>
                <w:szCs w:val="24"/>
              </w:rPr>
            </w:pPr>
            <w:r w:rsidRPr="0045441B">
              <w:rPr>
                <w:rStyle w:val="AucunA"/>
                <w:szCs w:val="24"/>
              </w:rPr>
              <w:t>Personnel encadrant</w:t>
            </w:r>
          </w:p>
        </w:tc>
        <w:tc>
          <w:tcPr>
            <w:tcW w:w="6507" w:type="dxa"/>
            <w:tcBorders>
              <w:top w:val="single" w:sz="4" w:space="0" w:color="000000"/>
              <w:left w:val="single" w:sz="4" w:space="0" w:color="000000"/>
              <w:bottom w:val="single" w:sz="4" w:space="0" w:color="000000"/>
              <w:right w:val="single" w:sz="4" w:space="0" w:color="000000"/>
            </w:tcBorders>
            <w:vAlign w:val="center"/>
          </w:tcPr>
          <w:p w14:paraId="222F7D40" w14:textId="5E8F585A" w:rsidR="00321404" w:rsidRPr="00336512" w:rsidRDefault="00321404" w:rsidP="00F37A28">
            <w:pPr>
              <w:jc w:val="center"/>
              <w:rPr>
                <w:szCs w:val="24"/>
              </w:rPr>
            </w:pPr>
            <w:r w:rsidRPr="00336512">
              <w:rPr>
                <w:rStyle w:val="AucunA"/>
                <w:szCs w:val="24"/>
              </w:rPr>
              <w:t xml:space="preserve">1 agent d’animation </w:t>
            </w:r>
            <w:r w:rsidRPr="003F5E91">
              <w:rPr>
                <w:rStyle w:val="AucunA"/>
                <w:szCs w:val="24"/>
              </w:rPr>
              <w:t xml:space="preserve">pour </w:t>
            </w:r>
            <w:r w:rsidR="00742690" w:rsidRPr="003F5E91">
              <w:rPr>
                <w:rStyle w:val="AucunA"/>
                <w:szCs w:val="24"/>
              </w:rPr>
              <w:t xml:space="preserve">12 </w:t>
            </w:r>
            <w:r w:rsidR="00B169FF" w:rsidRPr="003F5E91">
              <w:rPr>
                <w:rStyle w:val="AucunA"/>
                <w:szCs w:val="24"/>
              </w:rPr>
              <w:t>jeunes</w:t>
            </w:r>
          </w:p>
          <w:p w14:paraId="6CE6602F" w14:textId="77777777" w:rsidR="00321404" w:rsidRPr="00FA7D12" w:rsidRDefault="00321404" w:rsidP="00F37A28">
            <w:pPr>
              <w:jc w:val="center"/>
              <w:rPr>
                <w:rStyle w:val="AucunA"/>
                <w:bCs/>
                <w:i/>
                <w:szCs w:val="24"/>
              </w:rPr>
            </w:pPr>
            <w:r w:rsidRPr="00336512">
              <w:rPr>
                <w:rStyle w:val="AucunA"/>
                <w:bCs/>
                <w:i/>
                <w:szCs w:val="24"/>
              </w:rPr>
              <w:t>Ces taux tiennent compte de la mise en place d’un projet éducatif territorial.</w:t>
            </w:r>
          </w:p>
        </w:tc>
      </w:tr>
      <w:tr w:rsidR="00321404" w:rsidRPr="0045441B" w14:paraId="3A11F6B0" w14:textId="77777777" w:rsidTr="00ED23F3">
        <w:trPr>
          <w:trHeight w:val="889"/>
        </w:trPr>
        <w:tc>
          <w:tcPr>
            <w:tcW w:w="28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0CE5406" w14:textId="77777777" w:rsidR="00321404" w:rsidRPr="0045441B" w:rsidRDefault="00321404" w:rsidP="00F37A28">
            <w:pPr>
              <w:rPr>
                <w:rStyle w:val="AucunA"/>
                <w:szCs w:val="24"/>
              </w:rPr>
            </w:pPr>
            <w:r w:rsidRPr="0045441B">
              <w:rPr>
                <w:rStyle w:val="AucunA"/>
                <w:szCs w:val="24"/>
              </w:rPr>
              <w:t>Lieu</w:t>
            </w:r>
            <w:r>
              <w:rPr>
                <w:rStyle w:val="AucunA"/>
                <w:szCs w:val="24"/>
              </w:rPr>
              <w:t>x</w:t>
            </w:r>
          </w:p>
        </w:tc>
        <w:tc>
          <w:tcPr>
            <w:tcW w:w="6507" w:type="dxa"/>
            <w:tcBorders>
              <w:top w:val="single" w:sz="4" w:space="0" w:color="000000"/>
              <w:left w:val="single" w:sz="4" w:space="0" w:color="000000"/>
              <w:bottom w:val="single" w:sz="4" w:space="0" w:color="000000"/>
              <w:right w:val="single" w:sz="4" w:space="0" w:color="000000"/>
            </w:tcBorders>
            <w:vAlign w:val="center"/>
          </w:tcPr>
          <w:p w14:paraId="267A3A0E" w14:textId="7A1B09A0" w:rsidR="00321404" w:rsidRPr="0045441B" w:rsidRDefault="00B169FF" w:rsidP="00F37A28">
            <w:pPr>
              <w:jc w:val="center"/>
              <w:rPr>
                <w:rStyle w:val="AucunA"/>
                <w:szCs w:val="24"/>
              </w:rPr>
            </w:pPr>
            <w:r>
              <w:rPr>
                <w:rStyle w:val="AucunA"/>
                <w:szCs w:val="24"/>
              </w:rPr>
              <w:t xml:space="preserve">L’espace jeunes, plateau sportif, le terrain multisports, gymnase, parc des </w:t>
            </w:r>
            <w:proofErr w:type="spellStart"/>
            <w:r>
              <w:rPr>
                <w:rStyle w:val="AucunA"/>
                <w:szCs w:val="24"/>
              </w:rPr>
              <w:t>écoutoux</w:t>
            </w:r>
            <w:proofErr w:type="spellEnd"/>
          </w:p>
        </w:tc>
      </w:tr>
    </w:tbl>
    <w:p w14:paraId="14745015" w14:textId="37F297AE" w:rsidR="00321404" w:rsidRDefault="00321404" w:rsidP="00321404"/>
    <w:p w14:paraId="1C1B45E7" w14:textId="51BD8F03" w:rsidR="00321404" w:rsidRDefault="00321404" w:rsidP="00321404">
      <w:pPr>
        <w:pStyle w:val="Titre2"/>
        <w:numPr>
          <w:ilvl w:val="0"/>
          <w:numId w:val="6"/>
        </w:numPr>
      </w:pPr>
      <w:bookmarkStart w:id="12" w:name="_Toc165540452"/>
      <w:r>
        <w:lastRenderedPageBreak/>
        <w:t xml:space="preserve">Fonctionnement de l’activité accueil de loisirs </w:t>
      </w:r>
      <w:r w:rsidR="00B169FF">
        <w:t>extrascolaire durant les vacances scolaires</w:t>
      </w:r>
      <w:bookmarkEnd w:id="12"/>
      <w:r w:rsidR="00B169FF">
        <w:t xml:space="preserve"> </w:t>
      </w:r>
    </w:p>
    <w:tbl>
      <w:tblPr>
        <w:tblW w:w="9360" w:type="dxa"/>
        <w:tblInd w:w="21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57" w:type="dxa"/>
          <w:right w:w="57" w:type="dxa"/>
        </w:tblCellMar>
        <w:tblLook w:val="04A0" w:firstRow="1" w:lastRow="0" w:firstColumn="1" w:lastColumn="0" w:noHBand="0" w:noVBand="1"/>
      </w:tblPr>
      <w:tblGrid>
        <w:gridCol w:w="2853"/>
        <w:gridCol w:w="6507"/>
      </w:tblGrid>
      <w:tr w:rsidR="00B169FF" w:rsidRPr="0045441B" w14:paraId="075D15CE" w14:textId="77777777" w:rsidTr="00FB5E8A">
        <w:trPr>
          <w:trHeight w:val="270"/>
        </w:trPr>
        <w:tc>
          <w:tcPr>
            <w:tcW w:w="285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06623CC4" w14:textId="77777777" w:rsidR="00B169FF" w:rsidRPr="0045441B" w:rsidRDefault="00B169FF" w:rsidP="00B169FF">
            <w:pPr>
              <w:jc w:val="center"/>
            </w:pPr>
            <w:r w:rsidRPr="0045441B">
              <w:rPr>
                <w:rStyle w:val="AucunA"/>
                <w:b/>
                <w:bCs/>
              </w:rPr>
              <w:t>Libellé</w:t>
            </w:r>
          </w:p>
        </w:tc>
        <w:tc>
          <w:tcPr>
            <w:tcW w:w="6507" w:type="dxa"/>
            <w:tcBorders>
              <w:top w:val="single" w:sz="4" w:space="0" w:color="000000"/>
              <w:left w:val="single" w:sz="4" w:space="0" w:color="000000"/>
              <w:bottom w:val="single" w:sz="4" w:space="0" w:color="000000"/>
              <w:right w:val="single" w:sz="4" w:space="0" w:color="000000"/>
            </w:tcBorders>
            <w:shd w:val="clear" w:color="auto" w:fill="D9D9D9"/>
          </w:tcPr>
          <w:p w14:paraId="01C1EAE5" w14:textId="77777777" w:rsidR="00B169FF" w:rsidRPr="008E5A5E" w:rsidRDefault="00B169FF" w:rsidP="00B169FF">
            <w:pPr>
              <w:jc w:val="center"/>
              <w:rPr>
                <w:rStyle w:val="AucunA"/>
                <w:b/>
                <w:bCs/>
              </w:rPr>
            </w:pPr>
            <w:r>
              <w:rPr>
                <w:rStyle w:val="AucunA"/>
                <w:b/>
                <w:bCs/>
              </w:rPr>
              <w:t>Vacances scolaires</w:t>
            </w:r>
          </w:p>
        </w:tc>
      </w:tr>
      <w:tr w:rsidR="00B169FF" w:rsidRPr="0045441B" w14:paraId="2F680906" w14:textId="77777777" w:rsidTr="00FB5E8A">
        <w:trPr>
          <w:trHeight w:val="546"/>
        </w:trPr>
        <w:tc>
          <w:tcPr>
            <w:tcW w:w="28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91A45AD" w14:textId="77777777" w:rsidR="00B169FF" w:rsidRPr="0045441B" w:rsidRDefault="00B169FF" w:rsidP="00B169FF">
            <w:pPr>
              <w:jc w:val="center"/>
              <w:rPr>
                <w:szCs w:val="24"/>
              </w:rPr>
            </w:pPr>
            <w:r w:rsidRPr="0045441B">
              <w:rPr>
                <w:rStyle w:val="AucunA"/>
                <w:szCs w:val="24"/>
              </w:rPr>
              <w:t>Capacité d’accueil</w:t>
            </w:r>
          </w:p>
        </w:tc>
        <w:tc>
          <w:tcPr>
            <w:tcW w:w="6507" w:type="dxa"/>
            <w:tcBorders>
              <w:top w:val="single" w:sz="4" w:space="0" w:color="000000"/>
              <w:left w:val="single" w:sz="4" w:space="0" w:color="000000"/>
              <w:bottom w:val="single" w:sz="4" w:space="0" w:color="000000"/>
              <w:right w:val="single" w:sz="4" w:space="0" w:color="000000"/>
            </w:tcBorders>
            <w:vAlign w:val="center"/>
          </w:tcPr>
          <w:p w14:paraId="48CE5A39" w14:textId="22CB503D" w:rsidR="00B169FF" w:rsidRPr="0045441B" w:rsidRDefault="00B169FF" w:rsidP="00B169FF">
            <w:pPr>
              <w:jc w:val="center"/>
              <w:rPr>
                <w:rStyle w:val="AucunA"/>
                <w:szCs w:val="24"/>
                <w:highlight w:val="yellow"/>
              </w:rPr>
            </w:pPr>
            <w:r>
              <w:rPr>
                <w:rStyle w:val="AucunA"/>
                <w:szCs w:val="24"/>
              </w:rPr>
              <w:t>12</w:t>
            </w:r>
            <w:r w:rsidRPr="007E77A6">
              <w:rPr>
                <w:rStyle w:val="AucunA"/>
                <w:szCs w:val="24"/>
              </w:rPr>
              <w:t xml:space="preserve"> jeunes</w:t>
            </w:r>
          </w:p>
        </w:tc>
      </w:tr>
      <w:tr w:rsidR="00B169FF" w:rsidRPr="0045441B" w14:paraId="5E0BB4AE" w14:textId="77777777" w:rsidTr="00FB5E8A">
        <w:trPr>
          <w:trHeight w:val="817"/>
        </w:trPr>
        <w:tc>
          <w:tcPr>
            <w:tcW w:w="28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2EF1E9" w14:textId="77777777" w:rsidR="00B169FF" w:rsidRPr="0045441B" w:rsidRDefault="00B169FF" w:rsidP="00B169FF">
            <w:pPr>
              <w:jc w:val="center"/>
              <w:rPr>
                <w:szCs w:val="24"/>
              </w:rPr>
            </w:pPr>
            <w:r w:rsidRPr="0045441B">
              <w:rPr>
                <w:rStyle w:val="AucunA"/>
                <w:szCs w:val="24"/>
              </w:rPr>
              <w:t>Horaires</w:t>
            </w:r>
          </w:p>
        </w:tc>
        <w:tc>
          <w:tcPr>
            <w:tcW w:w="6507" w:type="dxa"/>
            <w:tcBorders>
              <w:top w:val="single" w:sz="4" w:space="0" w:color="000000"/>
              <w:left w:val="single" w:sz="4" w:space="0" w:color="000000"/>
              <w:bottom w:val="single" w:sz="4" w:space="0" w:color="000000"/>
              <w:right w:val="single" w:sz="4" w:space="0" w:color="000000"/>
            </w:tcBorders>
            <w:vAlign w:val="center"/>
          </w:tcPr>
          <w:p w14:paraId="35036378" w14:textId="474D52CA" w:rsidR="00B169FF" w:rsidRPr="006969F3" w:rsidRDefault="00B169FF" w:rsidP="006F2DDB">
            <w:pPr>
              <w:jc w:val="center"/>
              <w:rPr>
                <w:rStyle w:val="AucunA"/>
                <w:szCs w:val="24"/>
              </w:rPr>
            </w:pPr>
            <w:r>
              <w:rPr>
                <w:rStyle w:val="AucunA"/>
                <w:szCs w:val="24"/>
              </w:rPr>
              <w:t>14</w:t>
            </w:r>
            <w:r w:rsidRPr="006969F3">
              <w:rPr>
                <w:rStyle w:val="AucunA"/>
                <w:szCs w:val="24"/>
              </w:rPr>
              <w:t>h-18h</w:t>
            </w:r>
            <w:r w:rsidR="00CD182E">
              <w:rPr>
                <w:rStyle w:val="AucunA"/>
                <w:szCs w:val="24"/>
              </w:rPr>
              <w:t xml:space="preserve"> ou</w:t>
            </w:r>
            <w:r>
              <w:rPr>
                <w:rStyle w:val="AucunA"/>
                <w:szCs w:val="24"/>
              </w:rPr>
              <w:t xml:space="preserve"> 14h-22h</w:t>
            </w:r>
          </w:p>
        </w:tc>
      </w:tr>
      <w:tr w:rsidR="0001494E" w:rsidRPr="0045441B" w14:paraId="2F08A792" w14:textId="77777777" w:rsidTr="00FB5E8A">
        <w:trPr>
          <w:trHeight w:val="546"/>
        </w:trPr>
        <w:tc>
          <w:tcPr>
            <w:tcW w:w="28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D42BDE0" w14:textId="2CF0692B" w:rsidR="0001494E" w:rsidRPr="0045441B" w:rsidRDefault="0001494E" w:rsidP="0001494E">
            <w:pPr>
              <w:jc w:val="center"/>
              <w:rPr>
                <w:rStyle w:val="AucunA"/>
                <w:szCs w:val="24"/>
              </w:rPr>
            </w:pPr>
            <w:r>
              <w:rPr>
                <w:rStyle w:val="AucunA"/>
                <w:szCs w:val="24"/>
              </w:rPr>
              <w:t xml:space="preserve">Vacances concernées </w:t>
            </w:r>
          </w:p>
        </w:tc>
        <w:tc>
          <w:tcPr>
            <w:tcW w:w="6507" w:type="dxa"/>
            <w:tcBorders>
              <w:top w:val="single" w:sz="4" w:space="0" w:color="000000"/>
              <w:left w:val="single" w:sz="4" w:space="0" w:color="000000"/>
              <w:bottom w:val="single" w:sz="4" w:space="0" w:color="000000"/>
              <w:right w:val="single" w:sz="4" w:space="0" w:color="000000"/>
            </w:tcBorders>
            <w:vAlign w:val="center"/>
          </w:tcPr>
          <w:p w14:paraId="1DFF54E4" w14:textId="77777777" w:rsidR="0001494E" w:rsidRPr="00CD182E" w:rsidRDefault="0001494E" w:rsidP="0001494E">
            <w:pPr>
              <w:jc w:val="center"/>
              <w:rPr>
                <w:rStyle w:val="AucunA"/>
                <w:szCs w:val="24"/>
              </w:rPr>
            </w:pPr>
            <w:r w:rsidRPr="00CD182E">
              <w:rPr>
                <w:rStyle w:val="AucunA"/>
                <w:szCs w:val="24"/>
              </w:rPr>
              <w:t>Vacances d’automne (1</w:t>
            </w:r>
            <w:r w:rsidRPr="00CD182E">
              <w:rPr>
                <w:rStyle w:val="AucunA"/>
                <w:szCs w:val="24"/>
                <w:vertAlign w:val="superscript"/>
              </w:rPr>
              <w:t>ère</w:t>
            </w:r>
            <w:r w:rsidRPr="00CD182E">
              <w:rPr>
                <w:rStyle w:val="AucunA"/>
                <w:szCs w:val="24"/>
              </w:rPr>
              <w:t xml:space="preserve"> semaine)</w:t>
            </w:r>
          </w:p>
          <w:p w14:paraId="67686021" w14:textId="77777777" w:rsidR="0001494E" w:rsidRPr="00CD182E" w:rsidRDefault="0001494E" w:rsidP="0001494E">
            <w:pPr>
              <w:jc w:val="center"/>
              <w:rPr>
                <w:rStyle w:val="AucunA"/>
                <w:szCs w:val="24"/>
              </w:rPr>
            </w:pPr>
            <w:r w:rsidRPr="00CD182E">
              <w:rPr>
                <w:rStyle w:val="AucunA"/>
                <w:szCs w:val="24"/>
              </w:rPr>
              <w:t>Vacances d’hiver (1</w:t>
            </w:r>
            <w:r w:rsidRPr="00CD182E">
              <w:rPr>
                <w:rStyle w:val="AucunA"/>
                <w:szCs w:val="24"/>
                <w:vertAlign w:val="superscript"/>
              </w:rPr>
              <w:t>ère</w:t>
            </w:r>
            <w:r w:rsidRPr="00CD182E">
              <w:rPr>
                <w:rStyle w:val="AucunA"/>
                <w:szCs w:val="24"/>
              </w:rPr>
              <w:t xml:space="preserve"> semaine)</w:t>
            </w:r>
          </w:p>
          <w:p w14:paraId="2A3CBFC3" w14:textId="77777777" w:rsidR="0001494E" w:rsidRPr="00CD182E" w:rsidRDefault="0001494E" w:rsidP="0001494E">
            <w:pPr>
              <w:jc w:val="center"/>
              <w:rPr>
                <w:rStyle w:val="AucunA"/>
                <w:szCs w:val="24"/>
              </w:rPr>
            </w:pPr>
            <w:r w:rsidRPr="00CD182E">
              <w:rPr>
                <w:rStyle w:val="AucunA"/>
                <w:szCs w:val="24"/>
              </w:rPr>
              <w:t>Vacances de printemps (1</w:t>
            </w:r>
            <w:r w:rsidRPr="00CD182E">
              <w:rPr>
                <w:rStyle w:val="AucunA"/>
                <w:szCs w:val="24"/>
                <w:vertAlign w:val="superscript"/>
              </w:rPr>
              <w:t>ère</w:t>
            </w:r>
            <w:r w:rsidRPr="00CD182E">
              <w:rPr>
                <w:rStyle w:val="AucunA"/>
                <w:szCs w:val="24"/>
              </w:rPr>
              <w:t xml:space="preserve"> semaine)</w:t>
            </w:r>
          </w:p>
          <w:p w14:paraId="44630778" w14:textId="69F2B190" w:rsidR="00CD182E" w:rsidRDefault="0001494E" w:rsidP="00CD182E">
            <w:pPr>
              <w:jc w:val="center"/>
              <w:rPr>
                <w:rStyle w:val="AucunA"/>
                <w:szCs w:val="24"/>
              </w:rPr>
            </w:pPr>
            <w:r w:rsidRPr="00CD182E">
              <w:rPr>
                <w:rStyle w:val="AucunA"/>
                <w:szCs w:val="24"/>
              </w:rPr>
              <w:t xml:space="preserve">Vacances d’été (3 semaines en juillet </w:t>
            </w:r>
            <w:r w:rsidRPr="003F5E91">
              <w:rPr>
                <w:rStyle w:val="AucunA"/>
                <w:szCs w:val="24"/>
                <w:highlight w:val="cyan"/>
              </w:rPr>
              <w:t>+ dernière semaine d’août</w:t>
            </w:r>
            <w:r w:rsidRPr="00CD182E">
              <w:rPr>
                <w:rStyle w:val="AucunA"/>
                <w:szCs w:val="24"/>
              </w:rPr>
              <w:t>)</w:t>
            </w:r>
          </w:p>
          <w:p w14:paraId="747B08AC" w14:textId="02684605" w:rsidR="00CD182E" w:rsidRDefault="00CD182E" w:rsidP="00CD182E">
            <w:pPr>
              <w:jc w:val="center"/>
              <w:rPr>
                <w:rStyle w:val="AucunA"/>
                <w:szCs w:val="24"/>
              </w:rPr>
            </w:pPr>
            <w:r>
              <w:rPr>
                <w:rStyle w:val="hgkelc"/>
                <w:rFonts w:ascii="Segoe UI Symbol" w:hAnsi="Segoe UI Symbol" w:cs="Segoe UI Symbol"/>
              </w:rPr>
              <w:t xml:space="preserve">⚠ </w:t>
            </w:r>
            <w:r>
              <w:rPr>
                <w:rStyle w:val="AucunA"/>
                <w:szCs w:val="24"/>
              </w:rPr>
              <w:t xml:space="preserve">Pas d’espace jeunes </w:t>
            </w:r>
            <w:r w:rsidR="003F5E91" w:rsidRPr="003F5E91">
              <w:rPr>
                <w:rStyle w:val="AucunA"/>
                <w:szCs w:val="24"/>
                <w:highlight w:val="cyan"/>
              </w:rPr>
              <w:t>durant</w:t>
            </w:r>
            <w:r>
              <w:rPr>
                <w:rStyle w:val="AucunA"/>
                <w:szCs w:val="24"/>
              </w:rPr>
              <w:t xml:space="preserve"> les vacances de Noël </w:t>
            </w:r>
          </w:p>
        </w:tc>
      </w:tr>
      <w:tr w:rsidR="0001494E" w:rsidRPr="0045441B" w14:paraId="021CA17F" w14:textId="77777777" w:rsidTr="00FB5E8A">
        <w:trPr>
          <w:trHeight w:val="546"/>
        </w:trPr>
        <w:tc>
          <w:tcPr>
            <w:tcW w:w="28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21F58FF" w14:textId="77777777" w:rsidR="0001494E" w:rsidRPr="0045441B" w:rsidRDefault="0001494E" w:rsidP="0001494E">
            <w:pPr>
              <w:jc w:val="center"/>
              <w:rPr>
                <w:szCs w:val="24"/>
              </w:rPr>
            </w:pPr>
            <w:r w:rsidRPr="0045441B">
              <w:rPr>
                <w:rStyle w:val="AucunA"/>
                <w:szCs w:val="24"/>
              </w:rPr>
              <w:t>Jours</w:t>
            </w:r>
          </w:p>
        </w:tc>
        <w:tc>
          <w:tcPr>
            <w:tcW w:w="6507" w:type="dxa"/>
            <w:tcBorders>
              <w:top w:val="single" w:sz="4" w:space="0" w:color="000000"/>
              <w:left w:val="single" w:sz="4" w:space="0" w:color="000000"/>
              <w:bottom w:val="single" w:sz="4" w:space="0" w:color="000000"/>
              <w:right w:val="single" w:sz="4" w:space="0" w:color="000000"/>
            </w:tcBorders>
            <w:vAlign w:val="center"/>
          </w:tcPr>
          <w:p w14:paraId="07A5E3B1" w14:textId="6F015FF6" w:rsidR="0001494E" w:rsidRPr="0045441B" w:rsidRDefault="0001494E" w:rsidP="0001494E">
            <w:pPr>
              <w:jc w:val="center"/>
              <w:rPr>
                <w:rStyle w:val="AucunA"/>
                <w:szCs w:val="24"/>
              </w:rPr>
            </w:pPr>
            <w:r>
              <w:rPr>
                <w:rStyle w:val="AucunA"/>
                <w:szCs w:val="24"/>
              </w:rPr>
              <w:t>Lundi, Mardi, Mercredi, Jeudi, Vendredi</w:t>
            </w:r>
          </w:p>
        </w:tc>
      </w:tr>
      <w:tr w:rsidR="0001494E" w:rsidRPr="0045441B" w14:paraId="759F085B" w14:textId="77777777" w:rsidTr="00FB5E8A">
        <w:trPr>
          <w:trHeight w:val="1116"/>
        </w:trPr>
        <w:tc>
          <w:tcPr>
            <w:tcW w:w="28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F6C4558" w14:textId="77777777" w:rsidR="0001494E" w:rsidRPr="0045441B" w:rsidRDefault="0001494E" w:rsidP="0001494E">
            <w:pPr>
              <w:jc w:val="center"/>
            </w:pPr>
            <w:r w:rsidRPr="0045441B">
              <w:rPr>
                <w:rStyle w:val="AucunA"/>
              </w:rPr>
              <w:t>Personnel encadrant</w:t>
            </w:r>
          </w:p>
          <w:p w14:paraId="17ACFEBE" w14:textId="77777777" w:rsidR="0001494E" w:rsidRPr="0045441B" w:rsidRDefault="0001494E" w:rsidP="0001494E">
            <w:pPr>
              <w:jc w:val="center"/>
            </w:pPr>
          </w:p>
        </w:tc>
        <w:tc>
          <w:tcPr>
            <w:tcW w:w="6507" w:type="dxa"/>
            <w:tcBorders>
              <w:top w:val="single" w:sz="4" w:space="0" w:color="000000"/>
              <w:left w:val="single" w:sz="4" w:space="0" w:color="000000"/>
              <w:bottom w:val="single" w:sz="4" w:space="0" w:color="000000"/>
              <w:right w:val="single" w:sz="4" w:space="0" w:color="000000"/>
            </w:tcBorders>
            <w:vAlign w:val="center"/>
          </w:tcPr>
          <w:p w14:paraId="62B58455" w14:textId="77777777" w:rsidR="0001494E" w:rsidRPr="00FB6F9A" w:rsidRDefault="0001494E" w:rsidP="0001494E">
            <w:pPr>
              <w:jc w:val="center"/>
              <w:rPr>
                <w:rStyle w:val="AucunA"/>
                <w:strike/>
              </w:rPr>
            </w:pPr>
            <w:r>
              <w:rPr>
                <w:rStyle w:val="AucunA"/>
              </w:rPr>
              <w:t xml:space="preserve">1 animateur </w:t>
            </w:r>
            <w:r w:rsidRPr="00FB6F9A">
              <w:rPr>
                <w:rStyle w:val="AucunA"/>
              </w:rPr>
              <w:t>pour 1</w:t>
            </w:r>
            <w:r>
              <w:rPr>
                <w:rStyle w:val="AucunA"/>
              </w:rPr>
              <w:t>2</w:t>
            </w:r>
            <w:r w:rsidRPr="00FB6F9A">
              <w:rPr>
                <w:rStyle w:val="AucunA"/>
              </w:rPr>
              <w:t xml:space="preserve"> </w:t>
            </w:r>
            <w:r>
              <w:rPr>
                <w:rStyle w:val="AucunA"/>
              </w:rPr>
              <w:t>jeunes</w:t>
            </w:r>
          </w:p>
          <w:p w14:paraId="3ECA655A" w14:textId="77777777" w:rsidR="0001494E" w:rsidRPr="00BE4105" w:rsidRDefault="0001494E" w:rsidP="0001494E">
            <w:pPr>
              <w:jc w:val="center"/>
              <w:rPr>
                <w:rStyle w:val="AucunA"/>
                <w:bCs/>
                <w:i/>
                <w:szCs w:val="24"/>
              </w:rPr>
            </w:pPr>
            <w:r w:rsidRPr="00FB6F9A">
              <w:rPr>
                <w:rStyle w:val="AucunA"/>
                <w:bCs/>
                <w:i/>
                <w:szCs w:val="24"/>
              </w:rPr>
              <w:t>Ce taux tient compte de la mise en place d’un projet éducatif territorial.</w:t>
            </w:r>
          </w:p>
        </w:tc>
      </w:tr>
      <w:tr w:rsidR="0001494E" w:rsidRPr="0045441B" w14:paraId="2660BB74" w14:textId="77777777" w:rsidTr="00FB5E8A">
        <w:trPr>
          <w:trHeight w:val="673"/>
        </w:trPr>
        <w:tc>
          <w:tcPr>
            <w:tcW w:w="28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1108304" w14:textId="77777777" w:rsidR="0001494E" w:rsidRPr="00BE4105" w:rsidRDefault="0001494E" w:rsidP="0001494E">
            <w:pPr>
              <w:jc w:val="center"/>
              <w:rPr>
                <w:rStyle w:val="AucunA"/>
              </w:rPr>
            </w:pPr>
            <w:r w:rsidRPr="00BE4105">
              <w:rPr>
                <w:rStyle w:val="AucunA"/>
              </w:rPr>
              <w:t>Lieux</w:t>
            </w:r>
          </w:p>
        </w:tc>
        <w:tc>
          <w:tcPr>
            <w:tcW w:w="6507" w:type="dxa"/>
            <w:tcBorders>
              <w:top w:val="single" w:sz="4" w:space="0" w:color="000000"/>
              <w:left w:val="single" w:sz="4" w:space="0" w:color="000000"/>
              <w:bottom w:val="single" w:sz="4" w:space="0" w:color="000000"/>
              <w:right w:val="single" w:sz="4" w:space="0" w:color="000000"/>
            </w:tcBorders>
            <w:vAlign w:val="center"/>
          </w:tcPr>
          <w:p w14:paraId="217F2951" w14:textId="77777777" w:rsidR="0001494E" w:rsidRPr="00BE4105" w:rsidRDefault="0001494E" w:rsidP="0001494E">
            <w:pPr>
              <w:jc w:val="center"/>
              <w:rPr>
                <w:rStyle w:val="AucunA"/>
              </w:rPr>
            </w:pPr>
            <w:r w:rsidRPr="00BE4105">
              <w:rPr>
                <w:rStyle w:val="AucunA"/>
              </w:rPr>
              <w:t xml:space="preserve">L’Espace Jeunes, plateau sportif, le terrain multisports, gymnase, parc des </w:t>
            </w:r>
            <w:proofErr w:type="spellStart"/>
            <w:r w:rsidRPr="00BE4105">
              <w:rPr>
                <w:rStyle w:val="AucunA"/>
              </w:rPr>
              <w:t>Ecoutoux</w:t>
            </w:r>
            <w:proofErr w:type="spellEnd"/>
            <w:r w:rsidRPr="00BE4105">
              <w:rPr>
                <w:rStyle w:val="AucunA"/>
              </w:rPr>
              <w:t>.</w:t>
            </w:r>
          </w:p>
        </w:tc>
      </w:tr>
    </w:tbl>
    <w:p w14:paraId="3D5E74F9" w14:textId="77777777" w:rsidR="00B169FF" w:rsidRDefault="00B169FF" w:rsidP="00B169FF">
      <w:pPr>
        <w:pStyle w:val="Titre2"/>
      </w:pPr>
    </w:p>
    <w:p w14:paraId="59E5732C" w14:textId="7024585A" w:rsidR="00F37A28" w:rsidRDefault="00F37A28" w:rsidP="00F37A28">
      <w:pPr>
        <w:pStyle w:val="Titre2"/>
        <w:numPr>
          <w:ilvl w:val="0"/>
          <w:numId w:val="6"/>
        </w:numPr>
      </w:pPr>
      <w:bookmarkStart w:id="13" w:name="_Toc165540453"/>
      <w:r>
        <w:t>Modalité d’inscription, de réservation et d’annulation</w:t>
      </w:r>
      <w:bookmarkEnd w:id="13"/>
    </w:p>
    <w:p w14:paraId="6A028787" w14:textId="77777777" w:rsidR="00B169FF" w:rsidRDefault="00B169FF" w:rsidP="00F37A28"/>
    <w:p w14:paraId="142C1683" w14:textId="27BE9988" w:rsidR="00F37A28" w:rsidRDefault="00F37A28" w:rsidP="00F37A28">
      <w:pPr>
        <w:pStyle w:val="Titre3"/>
        <w:numPr>
          <w:ilvl w:val="0"/>
          <w:numId w:val="11"/>
        </w:numPr>
      </w:pPr>
      <w:bookmarkStart w:id="14" w:name="_Toc165540454"/>
      <w:r>
        <w:t>Inscription au service Enfance Jeunesse</w:t>
      </w:r>
      <w:bookmarkEnd w:id="14"/>
    </w:p>
    <w:p w14:paraId="17B9780D" w14:textId="5D51B85C" w:rsidR="00F37A28" w:rsidRPr="00CD182E" w:rsidRDefault="00F37A28" w:rsidP="00F37A28">
      <w:r w:rsidRPr="00CD182E">
        <w:rPr>
          <w:rStyle w:val="AucunA"/>
          <w:szCs w:val="24"/>
        </w:rPr>
        <w:t xml:space="preserve">Pour pouvoir bénéficier des activités </w:t>
      </w:r>
      <w:r w:rsidR="00B169FF" w:rsidRPr="00CD182E">
        <w:rPr>
          <w:rStyle w:val="AucunA"/>
          <w:szCs w:val="24"/>
        </w:rPr>
        <w:t>de l’espace jeunes</w:t>
      </w:r>
      <w:r w:rsidRPr="00CD182E">
        <w:rPr>
          <w:rStyle w:val="AucunA"/>
          <w:szCs w:val="24"/>
        </w:rPr>
        <w:t>, l</w:t>
      </w:r>
      <w:r w:rsidRPr="00CD182E">
        <w:t xml:space="preserve">es familles doivent être </w:t>
      </w:r>
      <w:r w:rsidRPr="00CD182E">
        <w:rPr>
          <w:u w:val="single"/>
        </w:rPr>
        <w:t>préalablement inscrites</w:t>
      </w:r>
      <w:r w:rsidRPr="00CD182E">
        <w:t xml:space="preserve"> auprès du service Enfance-Jeunesse.</w:t>
      </w:r>
    </w:p>
    <w:p w14:paraId="343345D4" w14:textId="77777777" w:rsidR="00F37A28" w:rsidRPr="00CD182E" w:rsidRDefault="00F37A28" w:rsidP="00F37A28">
      <w:r w:rsidRPr="00CD182E">
        <w:t xml:space="preserve">L’inscription peut être faite de 2 manières : </w:t>
      </w:r>
    </w:p>
    <w:p w14:paraId="151CC69C" w14:textId="77777777" w:rsidR="00692E33" w:rsidRDefault="00692E33" w:rsidP="00692E33">
      <w:pPr>
        <w:pStyle w:val="Paragraphedeliste"/>
        <w:numPr>
          <w:ilvl w:val="0"/>
          <w:numId w:val="2"/>
        </w:numPr>
      </w:pPr>
      <w:r w:rsidRPr="00210F6C">
        <w:t>De manière dématérialisée sur le portail famille</w:t>
      </w:r>
      <w:r>
        <w:t xml:space="preserve"> : </w:t>
      </w:r>
      <w:hyperlink r:id="rId10" w:history="1">
        <w:r w:rsidRPr="0001753C">
          <w:rPr>
            <w:rStyle w:val="Lienhypertexte"/>
            <w:rFonts w:ascii="Calibri Light" w:hAnsi="Calibri Light"/>
            <w:noProof w:val="0"/>
            <w:sz w:val="24"/>
            <w:szCs w:val="22"/>
          </w:rPr>
          <w:t>https://espacefamille.aiga.fr/11700096</w:t>
        </w:r>
      </w:hyperlink>
      <w:r>
        <w:t xml:space="preserve"> (recommandé)</w:t>
      </w:r>
    </w:p>
    <w:p w14:paraId="5D5B3508" w14:textId="236CFCBF" w:rsidR="00F37A28" w:rsidRPr="00CD182E" w:rsidRDefault="00F37A28" w:rsidP="00F37A28">
      <w:pPr>
        <w:pStyle w:val="Paragraphedeliste"/>
        <w:numPr>
          <w:ilvl w:val="0"/>
          <w:numId w:val="2"/>
        </w:numPr>
      </w:pPr>
      <w:r w:rsidRPr="00CD182E">
        <w:t xml:space="preserve">En remplissant un dossier papier qui peut être téléchargé sur le site de la commune, retiré au pôle enfance ou à l’accueil de la Mairie. </w:t>
      </w:r>
      <w:r w:rsidRPr="00CD182E">
        <w:br/>
      </w:r>
      <w:r w:rsidRPr="00CD182E">
        <w:rPr>
          <w:rStyle w:val="d9fyld"/>
          <w:rFonts w:ascii="Segoe UI Symbol" w:hAnsi="Segoe UI Symbol" w:cs="Segoe UI Symbol"/>
          <w:bCs/>
          <w:sz w:val="22"/>
        </w:rPr>
        <w:t>⚠</w:t>
      </w:r>
      <w:r w:rsidRPr="00CD182E">
        <w:rPr>
          <w:rStyle w:val="d9fyld"/>
          <w:rFonts w:asciiTheme="majorHAnsi" w:hAnsiTheme="majorHAnsi" w:cstheme="majorHAnsi"/>
          <w:bCs/>
          <w:sz w:val="22"/>
        </w:rPr>
        <w:t xml:space="preserve"> en cas de dossier papier, l</w:t>
      </w:r>
      <w:r w:rsidR="00B169FF" w:rsidRPr="00CD182E">
        <w:rPr>
          <w:rStyle w:val="d9fyld"/>
          <w:rFonts w:asciiTheme="majorHAnsi" w:hAnsiTheme="majorHAnsi" w:cstheme="majorHAnsi"/>
          <w:bCs/>
          <w:sz w:val="22"/>
        </w:rPr>
        <w:t>e jeune</w:t>
      </w:r>
      <w:r w:rsidRPr="00CD182E">
        <w:rPr>
          <w:rStyle w:val="d9fyld"/>
          <w:rFonts w:asciiTheme="majorHAnsi" w:hAnsiTheme="majorHAnsi" w:cstheme="majorHAnsi"/>
          <w:bCs/>
          <w:sz w:val="22"/>
        </w:rPr>
        <w:t xml:space="preserve"> ne pourra pas être accueilli avant que la responsable n’ait validé le dossier</w:t>
      </w:r>
      <w:r w:rsidRPr="00CD182E">
        <w:rPr>
          <w:rStyle w:val="d9fyld"/>
          <w:rFonts w:asciiTheme="majorHAnsi" w:hAnsiTheme="majorHAnsi" w:cstheme="majorHAnsi"/>
          <w:bCs/>
        </w:rPr>
        <w:t xml:space="preserve"> </w:t>
      </w:r>
    </w:p>
    <w:p w14:paraId="366CC028" w14:textId="77777777" w:rsidR="00F37A28" w:rsidRPr="00430105" w:rsidRDefault="00F37A28" w:rsidP="00F37A28">
      <w:pPr>
        <w:rPr>
          <w:rStyle w:val="AucunA"/>
          <w:b/>
          <w:szCs w:val="24"/>
          <w:lang w:val="pt-PT"/>
        </w:rPr>
      </w:pPr>
      <w:r w:rsidRPr="00430105">
        <w:rPr>
          <w:rStyle w:val="AucunA"/>
          <w:b/>
          <w:szCs w:val="24"/>
        </w:rPr>
        <w:lastRenderedPageBreak/>
        <w:t>L’inscription ne sera validée que si la famille est à jour du règlement de toutes les factures émises par le service Enfance-Jeunesse</w:t>
      </w:r>
      <w:r w:rsidRPr="00430105">
        <w:rPr>
          <w:rStyle w:val="AucunA"/>
          <w:b/>
          <w:szCs w:val="24"/>
          <w:lang w:val="pt-PT"/>
        </w:rPr>
        <w:t>.</w:t>
      </w:r>
    </w:p>
    <w:p w14:paraId="4D8F90F9" w14:textId="77777777" w:rsidR="00F37A28" w:rsidRDefault="00F37A28" w:rsidP="00F37A28"/>
    <w:p w14:paraId="1168E847" w14:textId="0DB077C7" w:rsidR="00F37A28" w:rsidRDefault="00F37A28" w:rsidP="00F37A28">
      <w:pPr>
        <w:pStyle w:val="Titre3"/>
        <w:numPr>
          <w:ilvl w:val="0"/>
          <w:numId w:val="11"/>
        </w:numPr>
      </w:pPr>
      <w:bookmarkStart w:id="15" w:name="_Toc165540455"/>
      <w:r>
        <w:t>Réservation et annulation des activités</w:t>
      </w:r>
      <w:bookmarkEnd w:id="15"/>
    </w:p>
    <w:p w14:paraId="1A0DD3E1" w14:textId="77777777" w:rsidR="00F37A28" w:rsidRDefault="00F37A28" w:rsidP="00F37A28"/>
    <w:tbl>
      <w:tblPr>
        <w:tblW w:w="8970"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57" w:type="dxa"/>
          <w:right w:w="57" w:type="dxa"/>
        </w:tblCellMar>
        <w:tblLook w:val="04A0" w:firstRow="1" w:lastRow="0" w:firstColumn="1" w:lastColumn="0" w:noHBand="0" w:noVBand="1"/>
      </w:tblPr>
      <w:tblGrid>
        <w:gridCol w:w="2531"/>
        <w:gridCol w:w="6439"/>
      </w:tblGrid>
      <w:tr w:rsidR="00B169FF" w:rsidRPr="0045441B" w14:paraId="753678D4" w14:textId="77777777" w:rsidTr="00FB5E8A">
        <w:trPr>
          <w:trHeight w:val="734"/>
        </w:trPr>
        <w:tc>
          <w:tcPr>
            <w:tcW w:w="253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4F6D2A5" w14:textId="77777777" w:rsidR="00B169FF" w:rsidRPr="0045441B" w:rsidRDefault="00B169FF" w:rsidP="00B169FF">
            <w:pPr>
              <w:jc w:val="center"/>
            </w:pPr>
            <w:r w:rsidRPr="0045441B">
              <w:rPr>
                <w:rStyle w:val="AucunA"/>
                <w:b/>
                <w:bCs/>
              </w:rPr>
              <w:t>Libellé</w:t>
            </w:r>
          </w:p>
        </w:tc>
        <w:tc>
          <w:tcPr>
            <w:tcW w:w="64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FBC80E" w14:textId="77777777" w:rsidR="00B169FF" w:rsidRPr="00B0565E" w:rsidRDefault="00B169FF" w:rsidP="00B169FF">
            <w:pPr>
              <w:jc w:val="center"/>
              <w:rPr>
                <w:rStyle w:val="AucunA"/>
                <w:b/>
                <w:bCs/>
              </w:rPr>
            </w:pPr>
            <w:r>
              <w:rPr>
                <w:rStyle w:val="AucunA"/>
                <w:b/>
                <w:bCs/>
              </w:rPr>
              <w:t>L’Espace Jeunes</w:t>
            </w:r>
          </w:p>
        </w:tc>
      </w:tr>
      <w:tr w:rsidR="00B169FF" w:rsidRPr="0045441B" w14:paraId="39FEBDD7" w14:textId="77777777" w:rsidTr="00FB5E8A">
        <w:trPr>
          <w:trHeight w:val="731"/>
        </w:trPr>
        <w:tc>
          <w:tcPr>
            <w:tcW w:w="25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C6629D" w14:textId="77777777" w:rsidR="00B169FF" w:rsidRPr="0045441B" w:rsidRDefault="00B169FF" w:rsidP="00B169FF">
            <w:pPr>
              <w:jc w:val="center"/>
              <w:rPr>
                <w:rStyle w:val="AucunA"/>
                <w:b/>
                <w:bCs/>
                <w:szCs w:val="24"/>
              </w:rPr>
            </w:pPr>
            <w:r>
              <w:rPr>
                <w:rStyle w:val="AucunA"/>
                <w:b/>
                <w:bCs/>
                <w:szCs w:val="24"/>
              </w:rPr>
              <w:t>Adhésion annuelle</w:t>
            </w:r>
          </w:p>
        </w:tc>
        <w:tc>
          <w:tcPr>
            <w:tcW w:w="6439" w:type="dxa"/>
            <w:tcBorders>
              <w:top w:val="single" w:sz="4" w:space="0" w:color="000000"/>
              <w:left w:val="single" w:sz="4" w:space="0" w:color="000000"/>
              <w:bottom w:val="single" w:sz="4" w:space="0" w:color="000000"/>
              <w:right w:val="single" w:sz="4" w:space="0" w:color="000000"/>
            </w:tcBorders>
          </w:tcPr>
          <w:p w14:paraId="66C1F5C7" w14:textId="577C3CF7" w:rsidR="00B169FF" w:rsidRDefault="00B169FF" w:rsidP="00675A1C">
            <w:pPr>
              <w:rPr>
                <w:rStyle w:val="AucunA"/>
                <w:szCs w:val="24"/>
                <w:u w:color="008F51"/>
              </w:rPr>
            </w:pPr>
            <w:r>
              <w:rPr>
                <w:rStyle w:val="AucunA"/>
                <w:szCs w:val="24"/>
                <w:u w:color="008F51"/>
              </w:rPr>
              <w:t xml:space="preserve">Les familles doivent s’acquitter d’une adhésion annuelle </w:t>
            </w:r>
            <w:r w:rsidR="00675A1C">
              <w:rPr>
                <w:rStyle w:val="AucunA"/>
                <w:szCs w:val="24"/>
                <w:u w:color="008F51"/>
              </w:rPr>
              <w:t>pour chaque</w:t>
            </w:r>
            <w:r w:rsidRPr="001745B2">
              <w:rPr>
                <w:rStyle w:val="AucunA"/>
                <w:szCs w:val="24"/>
                <w:u w:color="008F51"/>
              </w:rPr>
              <w:t xml:space="preserve"> enfant inscrit</w:t>
            </w:r>
            <w:r>
              <w:rPr>
                <w:rStyle w:val="AucunA"/>
                <w:szCs w:val="24"/>
                <w:u w:color="008F51"/>
              </w:rPr>
              <w:t>.</w:t>
            </w:r>
          </w:p>
        </w:tc>
      </w:tr>
      <w:tr w:rsidR="00B169FF" w:rsidRPr="0045441B" w14:paraId="2B56D3EB" w14:textId="77777777" w:rsidTr="00FB5E8A">
        <w:trPr>
          <w:trHeight w:val="619"/>
        </w:trPr>
        <w:tc>
          <w:tcPr>
            <w:tcW w:w="25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C5C62E" w14:textId="16877872" w:rsidR="00B169FF" w:rsidRDefault="00B169FF" w:rsidP="00B169FF">
            <w:pPr>
              <w:jc w:val="center"/>
              <w:rPr>
                <w:rStyle w:val="AucunA"/>
                <w:b/>
                <w:bCs/>
                <w:szCs w:val="24"/>
              </w:rPr>
            </w:pPr>
            <w:r>
              <w:rPr>
                <w:rStyle w:val="AucunA"/>
                <w:b/>
                <w:bCs/>
                <w:szCs w:val="24"/>
              </w:rPr>
              <w:t>Réservations et annulations</w:t>
            </w:r>
          </w:p>
          <w:p w14:paraId="4A50D430" w14:textId="662461F0" w:rsidR="00B169FF" w:rsidRPr="00B0565E" w:rsidRDefault="00B169FF" w:rsidP="00B169FF">
            <w:pPr>
              <w:jc w:val="center"/>
              <w:rPr>
                <w:rStyle w:val="AucunA"/>
                <w:b/>
                <w:bCs/>
                <w:szCs w:val="24"/>
              </w:rPr>
            </w:pPr>
            <w:r>
              <w:rPr>
                <w:rStyle w:val="AucunA"/>
                <w:b/>
                <w:bCs/>
                <w:szCs w:val="24"/>
              </w:rPr>
              <w:t>Vendredi soir</w:t>
            </w:r>
          </w:p>
          <w:p w14:paraId="19E90A7C" w14:textId="1CCE1AB1" w:rsidR="00B169FF" w:rsidRPr="00B0565E" w:rsidRDefault="00B169FF" w:rsidP="00B169FF">
            <w:pPr>
              <w:jc w:val="center"/>
              <w:rPr>
                <w:szCs w:val="24"/>
              </w:rPr>
            </w:pPr>
          </w:p>
        </w:tc>
        <w:tc>
          <w:tcPr>
            <w:tcW w:w="6439" w:type="dxa"/>
            <w:tcBorders>
              <w:top w:val="single" w:sz="4" w:space="0" w:color="000000"/>
              <w:left w:val="single" w:sz="4" w:space="0" w:color="000000"/>
              <w:bottom w:val="single" w:sz="4" w:space="0" w:color="000000"/>
              <w:right w:val="single" w:sz="4" w:space="0" w:color="000000"/>
            </w:tcBorders>
          </w:tcPr>
          <w:p w14:paraId="1C43F0BF" w14:textId="29E2BE5C" w:rsidR="00B169FF" w:rsidRDefault="00B169FF" w:rsidP="00B169FF">
            <w:pPr>
              <w:rPr>
                <w:rStyle w:val="AucunA"/>
                <w:szCs w:val="24"/>
              </w:rPr>
            </w:pPr>
            <w:r w:rsidRPr="00673B17">
              <w:rPr>
                <w:rStyle w:val="AucunA"/>
                <w:szCs w:val="24"/>
              </w:rPr>
              <w:t>La programmation des vendredis sera établie par période et communiquée aux familles en amont.</w:t>
            </w:r>
          </w:p>
          <w:p w14:paraId="041AF304" w14:textId="3345094F" w:rsidR="00B169FF" w:rsidRDefault="00B169FF" w:rsidP="00B169FF">
            <w:pPr>
              <w:rPr>
                <w:rStyle w:val="AucunA"/>
                <w:b/>
                <w:szCs w:val="24"/>
                <w:u w:val="single"/>
              </w:rPr>
            </w:pPr>
            <w:r w:rsidRPr="003A4E84">
              <w:rPr>
                <w:rStyle w:val="AucunA"/>
                <w:szCs w:val="24"/>
              </w:rPr>
              <w:t xml:space="preserve">Les réservations ou annulations se font via l’espace familles </w:t>
            </w:r>
            <w:r w:rsidRPr="003A4E84">
              <w:rPr>
                <w:rStyle w:val="AucunA"/>
                <w:b/>
                <w:szCs w:val="24"/>
                <w:u w:val="single"/>
              </w:rPr>
              <w:t xml:space="preserve">au plus tard </w:t>
            </w:r>
            <w:r w:rsidR="007C1FB5" w:rsidRPr="00DE0E91">
              <w:rPr>
                <w:rStyle w:val="AucunA"/>
                <w:b/>
                <w:szCs w:val="24"/>
                <w:u w:val="single"/>
              </w:rPr>
              <w:t>le mardi précédent avant 9h</w:t>
            </w:r>
            <w:r w:rsidRPr="00DE0E91">
              <w:rPr>
                <w:rStyle w:val="AucunA"/>
                <w:b/>
                <w:szCs w:val="24"/>
                <w:u w:val="single"/>
              </w:rPr>
              <w:t>.</w:t>
            </w:r>
          </w:p>
          <w:p w14:paraId="510883B9" w14:textId="40C04CA9" w:rsidR="00B169FF" w:rsidRPr="00FA7D12" w:rsidRDefault="00B169FF" w:rsidP="00B169FF">
            <w:pPr>
              <w:rPr>
                <w:rStyle w:val="AucunA"/>
                <w:i/>
                <w:szCs w:val="24"/>
              </w:rPr>
            </w:pPr>
            <w:r w:rsidRPr="00FA7D12">
              <w:rPr>
                <w:rStyle w:val="AucunA"/>
                <w:szCs w:val="24"/>
              </w:rPr>
              <w:t>Les réservations par téléphone doivent être limitées aux situations de problème d’accès à internet ou d’urgence</w:t>
            </w:r>
            <w:r w:rsidRPr="00FA7D12">
              <w:rPr>
                <w:rStyle w:val="AucunA"/>
                <w:i/>
                <w:szCs w:val="24"/>
              </w:rPr>
              <w:t>.</w:t>
            </w:r>
          </w:p>
          <w:p w14:paraId="4EB22C4B" w14:textId="262C0F95" w:rsidR="00B169FF" w:rsidRPr="00D35F56" w:rsidRDefault="00B169FF" w:rsidP="00CD182E">
            <w:pPr>
              <w:jc w:val="both"/>
              <w:rPr>
                <w:rStyle w:val="AucunA"/>
                <w:szCs w:val="24"/>
              </w:rPr>
            </w:pPr>
            <w:r w:rsidRPr="00D35F56">
              <w:rPr>
                <w:rStyle w:val="AucunA"/>
                <w:szCs w:val="24"/>
              </w:rPr>
              <w:t xml:space="preserve">Les </w:t>
            </w:r>
            <w:r w:rsidRPr="00F605CB">
              <w:rPr>
                <w:rStyle w:val="AucunA"/>
                <w:szCs w:val="24"/>
              </w:rPr>
              <w:t>demandes de réservations seront acceptées par ordre d’arrivée et sous réserve du respect de l’effectif maximal correspondant à l’activité.</w:t>
            </w:r>
            <w:r w:rsidR="00CD182E">
              <w:rPr>
                <w:rStyle w:val="AucunA"/>
                <w:szCs w:val="24"/>
              </w:rPr>
              <w:t xml:space="preserve"> En cas de dépassement, la priorité sera donnée aux Saint-Nazairois</w:t>
            </w:r>
            <w:r w:rsidR="00675A1C">
              <w:rPr>
                <w:rStyle w:val="AucunA"/>
                <w:szCs w:val="24"/>
              </w:rPr>
              <w:t>.</w:t>
            </w:r>
          </w:p>
          <w:p w14:paraId="2FF6D504" w14:textId="77777777" w:rsidR="00B169FF" w:rsidRPr="003F5E91" w:rsidRDefault="00B169FF" w:rsidP="00B169FF">
            <w:pPr>
              <w:rPr>
                <w:rStyle w:val="AucunA"/>
                <w:strike/>
                <w:szCs w:val="24"/>
              </w:rPr>
            </w:pPr>
            <w:r w:rsidRPr="003F5E91">
              <w:rPr>
                <w:rStyle w:val="AucunA"/>
                <w:bCs/>
                <w:strike/>
                <w:szCs w:val="24"/>
                <w:highlight w:val="red"/>
              </w:rPr>
              <w:t>La prise en compte des réservations ou annulations se manifeste par l’envoi d’un mail de confirmation à destination de la famille.</w:t>
            </w:r>
          </w:p>
        </w:tc>
      </w:tr>
      <w:tr w:rsidR="00B169FF" w:rsidRPr="0045441B" w14:paraId="6B800CE9" w14:textId="77777777" w:rsidTr="00FB5E8A">
        <w:trPr>
          <w:trHeight w:val="619"/>
        </w:trPr>
        <w:tc>
          <w:tcPr>
            <w:tcW w:w="25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03A3A6" w14:textId="77777777" w:rsidR="003F5E91" w:rsidRDefault="00B169FF" w:rsidP="00B169FF">
            <w:pPr>
              <w:jc w:val="center"/>
              <w:rPr>
                <w:rStyle w:val="AucunA"/>
                <w:b/>
                <w:bCs/>
                <w:szCs w:val="24"/>
              </w:rPr>
            </w:pPr>
            <w:r>
              <w:rPr>
                <w:rStyle w:val="AucunA"/>
                <w:b/>
                <w:bCs/>
                <w:szCs w:val="24"/>
              </w:rPr>
              <w:t>Réservations et annulations</w:t>
            </w:r>
          </w:p>
          <w:p w14:paraId="3D0CB391" w14:textId="7D65A8A4" w:rsidR="00B169FF" w:rsidRDefault="003F5E91" w:rsidP="00B169FF">
            <w:pPr>
              <w:jc w:val="center"/>
              <w:rPr>
                <w:rStyle w:val="AucunA"/>
                <w:b/>
                <w:bCs/>
                <w:szCs w:val="24"/>
              </w:rPr>
            </w:pPr>
            <w:r>
              <w:rPr>
                <w:rStyle w:val="AucunA"/>
                <w:b/>
                <w:bCs/>
                <w:szCs w:val="24"/>
              </w:rPr>
              <w:br/>
              <w:t>V</w:t>
            </w:r>
            <w:r w:rsidR="00B169FF">
              <w:rPr>
                <w:rStyle w:val="AucunA"/>
                <w:b/>
                <w:bCs/>
                <w:szCs w:val="24"/>
              </w:rPr>
              <w:t>acances</w:t>
            </w:r>
          </w:p>
        </w:tc>
        <w:tc>
          <w:tcPr>
            <w:tcW w:w="6439" w:type="dxa"/>
            <w:tcBorders>
              <w:top w:val="single" w:sz="4" w:space="0" w:color="000000"/>
              <w:left w:val="single" w:sz="4" w:space="0" w:color="000000"/>
              <w:bottom w:val="single" w:sz="4" w:space="0" w:color="000000"/>
              <w:right w:val="single" w:sz="4" w:space="0" w:color="000000"/>
            </w:tcBorders>
          </w:tcPr>
          <w:p w14:paraId="2B51894F" w14:textId="5BD49F9D" w:rsidR="00B169FF" w:rsidRDefault="00B169FF" w:rsidP="00B169FF">
            <w:pPr>
              <w:rPr>
                <w:rStyle w:val="AucunA"/>
                <w:szCs w:val="24"/>
              </w:rPr>
            </w:pPr>
            <w:r w:rsidRPr="00673B17">
              <w:rPr>
                <w:rStyle w:val="AucunA"/>
                <w:szCs w:val="24"/>
              </w:rPr>
              <w:t xml:space="preserve">La programmation des </w:t>
            </w:r>
            <w:r>
              <w:rPr>
                <w:rStyle w:val="AucunA"/>
                <w:szCs w:val="24"/>
              </w:rPr>
              <w:t>vacances sera</w:t>
            </w:r>
            <w:r w:rsidRPr="00673B17">
              <w:rPr>
                <w:rStyle w:val="AucunA"/>
                <w:szCs w:val="24"/>
              </w:rPr>
              <w:t xml:space="preserve"> c</w:t>
            </w:r>
            <w:r>
              <w:rPr>
                <w:rStyle w:val="AucunA"/>
                <w:szCs w:val="24"/>
              </w:rPr>
              <w:t xml:space="preserve">ommuniquée aux </w:t>
            </w:r>
            <w:r w:rsidRPr="00F605CB">
              <w:rPr>
                <w:rStyle w:val="AucunA"/>
                <w:szCs w:val="24"/>
              </w:rPr>
              <w:t>familles au plus ta</w:t>
            </w:r>
            <w:r>
              <w:rPr>
                <w:rStyle w:val="AucunA"/>
                <w:szCs w:val="24"/>
              </w:rPr>
              <w:t>r</w:t>
            </w:r>
            <w:r w:rsidRPr="00F605CB">
              <w:rPr>
                <w:rStyle w:val="AucunA"/>
                <w:szCs w:val="24"/>
              </w:rPr>
              <w:t>d 2 semaines avant le début des vacances scolaires.</w:t>
            </w:r>
          </w:p>
          <w:p w14:paraId="075D9816" w14:textId="77777777" w:rsidR="00B169FF" w:rsidRPr="00FA7D12" w:rsidRDefault="00B169FF" w:rsidP="00B169FF">
            <w:pPr>
              <w:rPr>
                <w:rStyle w:val="AucunA"/>
                <w:b/>
                <w:szCs w:val="24"/>
                <w:u w:val="single"/>
              </w:rPr>
            </w:pPr>
            <w:r w:rsidRPr="00FA7D12">
              <w:rPr>
                <w:rStyle w:val="AucunA"/>
                <w:szCs w:val="24"/>
              </w:rPr>
              <w:t xml:space="preserve">Les réservations et annulations des journées sont possibles </w:t>
            </w:r>
            <w:r w:rsidRPr="00FA7D12">
              <w:rPr>
                <w:rStyle w:val="AucunA"/>
                <w:b/>
                <w:szCs w:val="24"/>
                <w:u w:val="single"/>
              </w:rPr>
              <w:t>jusqu’au vendredi de la 2</w:t>
            </w:r>
            <w:r w:rsidRPr="00FA7D12">
              <w:rPr>
                <w:rStyle w:val="AucunA"/>
                <w:b/>
                <w:szCs w:val="24"/>
                <w:u w:val="single"/>
                <w:vertAlign w:val="superscript"/>
              </w:rPr>
              <w:t>ème</w:t>
            </w:r>
            <w:r w:rsidRPr="00FA7D12">
              <w:rPr>
                <w:rStyle w:val="AucunA"/>
                <w:b/>
                <w:szCs w:val="24"/>
                <w:u w:val="single"/>
              </w:rPr>
              <w:t xml:space="preserve"> semaine précédant les vacances.</w:t>
            </w:r>
          </w:p>
          <w:p w14:paraId="1B5FB28B" w14:textId="75282503" w:rsidR="00B169FF" w:rsidRPr="00D35F56" w:rsidRDefault="00B169FF" w:rsidP="00B169FF">
            <w:pPr>
              <w:rPr>
                <w:rStyle w:val="AucunA"/>
                <w:szCs w:val="24"/>
              </w:rPr>
            </w:pPr>
            <w:r w:rsidRPr="00F605CB">
              <w:rPr>
                <w:rStyle w:val="AucunA"/>
                <w:szCs w:val="24"/>
              </w:rPr>
              <w:t>Les demandes de réservations seront</w:t>
            </w:r>
            <w:r w:rsidRPr="00D35F56">
              <w:rPr>
                <w:rStyle w:val="AucunA"/>
                <w:szCs w:val="24"/>
              </w:rPr>
              <w:t xml:space="preserve"> acceptées </w:t>
            </w:r>
            <w:r>
              <w:rPr>
                <w:rStyle w:val="AucunA"/>
                <w:szCs w:val="24"/>
              </w:rPr>
              <w:t xml:space="preserve">par ordre d’arrivée et </w:t>
            </w:r>
            <w:r w:rsidRPr="00D35F56">
              <w:rPr>
                <w:rStyle w:val="AucunA"/>
                <w:szCs w:val="24"/>
              </w:rPr>
              <w:t>sous réserve du respect de l’effectif maximal correspondant à l’activité.</w:t>
            </w:r>
            <w:r w:rsidR="00675A1C">
              <w:rPr>
                <w:rStyle w:val="AucunA"/>
                <w:szCs w:val="24"/>
              </w:rPr>
              <w:t xml:space="preserve"> En cas de dépassement, la priorité sera donnée aux Saint-Nazairois.</w:t>
            </w:r>
          </w:p>
          <w:p w14:paraId="62A0B302" w14:textId="77777777" w:rsidR="00B169FF" w:rsidRPr="00FA7D12" w:rsidRDefault="00B169FF" w:rsidP="00B169FF">
            <w:pPr>
              <w:rPr>
                <w:rStyle w:val="AucunA"/>
                <w:i/>
                <w:szCs w:val="24"/>
              </w:rPr>
            </w:pPr>
            <w:r w:rsidRPr="00FA7D12">
              <w:rPr>
                <w:rStyle w:val="AucunA"/>
                <w:szCs w:val="24"/>
              </w:rPr>
              <w:t>Les réservations par téléphone doivent être limitées aux situations de problème d’accès à internet ou d’urgence</w:t>
            </w:r>
            <w:r w:rsidRPr="00FA7D12">
              <w:rPr>
                <w:rStyle w:val="AucunA"/>
                <w:i/>
                <w:szCs w:val="24"/>
              </w:rPr>
              <w:t>.</w:t>
            </w:r>
          </w:p>
          <w:p w14:paraId="05175762" w14:textId="2C118539" w:rsidR="00B169FF" w:rsidRPr="00B0565E" w:rsidRDefault="003F5E91" w:rsidP="00B169FF">
            <w:pPr>
              <w:rPr>
                <w:rStyle w:val="AucunA"/>
                <w:szCs w:val="24"/>
                <w:u w:color="FF0000"/>
              </w:rPr>
            </w:pPr>
            <w:r w:rsidRPr="003F5E91">
              <w:rPr>
                <w:rStyle w:val="AucunA"/>
                <w:bCs/>
                <w:strike/>
                <w:szCs w:val="24"/>
                <w:highlight w:val="red"/>
              </w:rPr>
              <w:t>La prise en compte des réservations ou annulations se manifeste par l’envoi d’un mail de confirmation à destination de la famille.</w:t>
            </w:r>
          </w:p>
        </w:tc>
      </w:tr>
    </w:tbl>
    <w:p w14:paraId="2CD213BE" w14:textId="77777777" w:rsidR="001E419C" w:rsidRDefault="001E419C" w:rsidP="00F37A28"/>
    <w:p w14:paraId="1A5EAAAC" w14:textId="059A2EE6" w:rsidR="00B169FF" w:rsidRPr="00DE59BD" w:rsidRDefault="00B169FF" w:rsidP="00B169FF">
      <w:pPr>
        <w:rPr>
          <w:rStyle w:val="AucunA"/>
        </w:rPr>
      </w:pPr>
      <w:r>
        <w:rPr>
          <w:rStyle w:val="AucunA"/>
          <w:szCs w:val="24"/>
        </w:rPr>
        <w:lastRenderedPageBreak/>
        <w:t>En</w:t>
      </w:r>
      <w:r w:rsidR="001E419C" w:rsidRPr="00FA7D12">
        <w:rPr>
          <w:rStyle w:val="AucunA"/>
          <w:szCs w:val="24"/>
        </w:rPr>
        <w:t xml:space="preserve"> </w:t>
      </w:r>
      <w:r w:rsidRPr="00DE59BD">
        <w:rPr>
          <w:rStyle w:val="AucunA"/>
          <w:szCs w:val="24"/>
        </w:rPr>
        <w:t xml:space="preserve">dehors de ces délais, toute annulation donnera lieu à </w:t>
      </w:r>
      <w:r w:rsidRPr="00DE59BD">
        <w:t>facturation</w:t>
      </w:r>
      <w:r w:rsidRPr="00DE59BD">
        <w:rPr>
          <w:rStyle w:val="AucunA"/>
          <w:szCs w:val="24"/>
        </w:rPr>
        <w:t xml:space="preserve"> sauf pour les cas suivants :</w:t>
      </w:r>
    </w:p>
    <w:p w14:paraId="3CC645C7" w14:textId="04354262" w:rsidR="00B169FF" w:rsidRPr="00B169FF" w:rsidRDefault="00B169FF" w:rsidP="00B169FF">
      <w:pPr>
        <w:pStyle w:val="Paragraphedeliste"/>
        <w:numPr>
          <w:ilvl w:val="0"/>
          <w:numId w:val="27"/>
        </w:numPr>
        <w:rPr>
          <w:b/>
          <w:bCs/>
          <w:u w:color="FF0000"/>
        </w:rPr>
      </w:pPr>
      <w:r w:rsidRPr="00B169FF">
        <w:rPr>
          <w:rStyle w:val="AucunA"/>
          <w:szCs w:val="24"/>
          <w:u w:color="FF0000"/>
        </w:rPr>
        <w:t>Suspension de l’activité (manque encadrants, grève du personnel, …),</w:t>
      </w:r>
    </w:p>
    <w:p w14:paraId="1D6FAD1A" w14:textId="6FAAEB13" w:rsidR="00B169FF" w:rsidRPr="00B169FF" w:rsidRDefault="00B169FF" w:rsidP="00B169FF">
      <w:pPr>
        <w:pStyle w:val="Paragraphedeliste"/>
        <w:numPr>
          <w:ilvl w:val="0"/>
          <w:numId w:val="27"/>
        </w:numPr>
        <w:rPr>
          <w:u w:color="FF0000"/>
        </w:rPr>
      </w:pPr>
      <w:r w:rsidRPr="00B169FF">
        <w:rPr>
          <w:rStyle w:val="AucunA"/>
          <w:szCs w:val="24"/>
          <w:u w:color="FF0000"/>
        </w:rPr>
        <w:t>Hospitalisation de l’enfant (dès le 1</w:t>
      </w:r>
      <w:r w:rsidRPr="00B169FF">
        <w:rPr>
          <w:rStyle w:val="AucunA"/>
          <w:szCs w:val="24"/>
          <w:u w:color="FF0000"/>
          <w:vertAlign w:val="superscript"/>
        </w:rPr>
        <w:t>er</w:t>
      </w:r>
      <w:r w:rsidRPr="00B169FF">
        <w:rPr>
          <w:rStyle w:val="AucunA"/>
          <w:szCs w:val="24"/>
          <w:u w:color="FF0000"/>
        </w:rPr>
        <w:t xml:space="preserve"> jour d’absence sur présentation d’un justificatif),</w:t>
      </w:r>
    </w:p>
    <w:p w14:paraId="3F1FAA90" w14:textId="7801D1B3" w:rsidR="001E419C" w:rsidRPr="00B169FF" w:rsidRDefault="00B169FF" w:rsidP="001E419C">
      <w:pPr>
        <w:pStyle w:val="Paragraphedeliste"/>
        <w:numPr>
          <w:ilvl w:val="0"/>
          <w:numId w:val="27"/>
        </w:numPr>
        <w:rPr>
          <w:szCs w:val="24"/>
          <w:u w:color="FF0000"/>
        </w:rPr>
      </w:pPr>
      <w:r w:rsidRPr="00B169FF">
        <w:rPr>
          <w:rStyle w:val="AucunA"/>
          <w:szCs w:val="24"/>
          <w:u w:color="FF0000"/>
        </w:rPr>
        <w:t>En cas de maladie (certificat médical à transmettre dans les 48 h),</w:t>
      </w:r>
    </w:p>
    <w:p w14:paraId="356BD6FD" w14:textId="1FE6625A" w:rsidR="001E419C" w:rsidRDefault="001E419C" w:rsidP="001E419C">
      <w:pPr>
        <w:pStyle w:val="Titre1"/>
        <w:numPr>
          <w:ilvl w:val="0"/>
          <w:numId w:val="4"/>
        </w:numPr>
        <w:rPr>
          <w:u w:color="FF0000"/>
        </w:rPr>
      </w:pPr>
      <w:bookmarkStart w:id="16" w:name="_Toc165540456"/>
      <w:r>
        <w:rPr>
          <w:u w:color="FF0000"/>
        </w:rPr>
        <w:t>Conditions financières et facturation</w:t>
      </w:r>
      <w:bookmarkEnd w:id="16"/>
    </w:p>
    <w:p w14:paraId="28A13E25" w14:textId="2C4720FD" w:rsidR="001E419C" w:rsidRDefault="001E419C" w:rsidP="001E419C">
      <w:pPr>
        <w:pStyle w:val="Titre2"/>
        <w:numPr>
          <w:ilvl w:val="0"/>
          <w:numId w:val="15"/>
        </w:numPr>
      </w:pPr>
      <w:bookmarkStart w:id="17" w:name="_Toc165540457"/>
      <w:r>
        <w:t>Tarifs</w:t>
      </w:r>
      <w:bookmarkEnd w:id="17"/>
    </w:p>
    <w:p w14:paraId="27D17ECB" w14:textId="77777777" w:rsidR="001E419C" w:rsidRDefault="001E419C" w:rsidP="001E419C"/>
    <w:p w14:paraId="0865BD1A" w14:textId="33F498FB" w:rsidR="00B169FF" w:rsidRPr="00A66B5F" w:rsidRDefault="00B169FF" w:rsidP="00B169FF">
      <w:pPr>
        <w:keepNext/>
        <w:keepLines/>
        <w:suppressAutoHyphens/>
        <w:jc w:val="both"/>
      </w:pPr>
      <w:r>
        <w:t>L’inscription à l’Espace Jeunes</w:t>
      </w:r>
      <w:r w:rsidRPr="00A66B5F">
        <w:t xml:space="preserve"> suppose le paiement pr</w:t>
      </w:r>
      <w:r>
        <w:t>éalable d’une adhésion</w:t>
      </w:r>
      <w:r w:rsidRPr="00A66B5F">
        <w:t xml:space="preserve"> annuel</w:t>
      </w:r>
      <w:r w:rsidR="00675A1C">
        <w:t>le</w:t>
      </w:r>
      <w:r w:rsidRPr="00A66B5F">
        <w:t xml:space="preserve">, qu’il soit domicilié ou non sur la commune de Saint-Nazaire-les-Eymes. </w:t>
      </w:r>
    </w:p>
    <w:p w14:paraId="1F14E231" w14:textId="3053FA9C" w:rsidR="00B169FF" w:rsidRDefault="00B169FF" w:rsidP="00B169FF">
      <w:pPr>
        <w:keepNext/>
        <w:keepLines/>
        <w:suppressAutoHyphens/>
        <w:jc w:val="both"/>
      </w:pPr>
      <w:r w:rsidRPr="00A66B5F">
        <w:t>Le jeune n’ayant pas payé sa cotisation annuelle ne pourra pas accéder aux activités gratuites, ni s’inscrire pour les autres activités faisant l’objet d’une tarification.</w:t>
      </w:r>
    </w:p>
    <w:p w14:paraId="5E23A53A" w14:textId="05BFF62E" w:rsidR="00B169FF" w:rsidRPr="0045441B" w:rsidRDefault="00B169FF" w:rsidP="00B169FF">
      <w:pPr>
        <w:keepNext/>
        <w:keepLines/>
        <w:suppressAutoHyphens/>
        <w:jc w:val="both"/>
      </w:pPr>
      <w:r w:rsidRPr="00DE59BD">
        <w:t xml:space="preserve">Une participation financière est demandée aux parents pour toute </w:t>
      </w:r>
      <w:r w:rsidRPr="00F605CB">
        <w:t>réservation</w:t>
      </w:r>
      <w:r>
        <w:t xml:space="preserve"> de </w:t>
      </w:r>
      <w:r w:rsidRPr="00DE59BD">
        <w:t>l’une des activités :</w:t>
      </w:r>
      <w:r>
        <w:t xml:space="preserve"> vendredi soir, vacances scolaires (exceptées, les activités gratuites). </w:t>
      </w:r>
      <w:r w:rsidRPr="00DE59BD">
        <w:t>Elle est fixée par délibération du Conseil municipal et contribue partiellement au financement des charges du service (</w:t>
      </w:r>
      <w:r>
        <w:t xml:space="preserve">repas, </w:t>
      </w:r>
      <w:r w:rsidRPr="00DE59BD">
        <w:t>encadrement, entretien des locaux, achat du matériel et/ou fournitures utilisé</w:t>
      </w:r>
      <w:r w:rsidRPr="001745B2">
        <w:t>es</w:t>
      </w:r>
      <w:r w:rsidRPr="00DE59BD">
        <w:t>, …).</w:t>
      </w:r>
    </w:p>
    <w:p w14:paraId="61A1525E" w14:textId="19FC7923" w:rsidR="001E419C" w:rsidRDefault="00B169FF" w:rsidP="00B169FF">
      <w:pPr>
        <w:keepNext/>
        <w:keepLines/>
        <w:suppressAutoHyphens/>
        <w:jc w:val="both"/>
      </w:pPr>
      <w:r w:rsidRPr="0045441B">
        <w:t xml:space="preserve">Les tarifs détaillés </w:t>
      </w:r>
      <w:r>
        <w:t xml:space="preserve">en vigueur </w:t>
      </w:r>
      <w:r w:rsidRPr="0045441B">
        <w:t>sont précisés sur le dossier d’inscription annuel.</w:t>
      </w:r>
    </w:p>
    <w:p w14:paraId="4C8CB01C" w14:textId="77777777" w:rsidR="00B169FF" w:rsidRPr="00B169FF" w:rsidRDefault="00B169FF" w:rsidP="00B169FF">
      <w:pPr>
        <w:keepNext/>
        <w:keepLines/>
        <w:suppressAutoHyphens/>
        <w:jc w:val="both"/>
        <w:rPr>
          <w:rStyle w:val="AucunA"/>
        </w:rPr>
      </w:pPr>
    </w:p>
    <w:p w14:paraId="0E90E2D0" w14:textId="659C2B89" w:rsidR="001E419C" w:rsidRDefault="001E419C" w:rsidP="001E419C">
      <w:pPr>
        <w:pStyle w:val="Titre3"/>
        <w:numPr>
          <w:ilvl w:val="0"/>
          <w:numId w:val="16"/>
        </w:numPr>
      </w:pPr>
      <w:bookmarkStart w:id="18" w:name="_Toc165540458"/>
      <w:r>
        <w:t>Application d’une tarification dégressive liée au Quotient Familial</w:t>
      </w:r>
      <w:bookmarkEnd w:id="18"/>
    </w:p>
    <w:p w14:paraId="52F9F1EC" w14:textId="77777777" w:rsidR="00B169FF" w:rsidRDefault="00B169FF" w:rsidP="001E419C">
      <w:pPr>
        <w:rPr>
          <w:rStyle w:val="AucunA"/>
        </w:rPr>
      </w:pPr>
    </w:p>
    <w:p w14:paraId="59C2D68E" w14:textId="26299BAF" w:rsidR="00B169FF" w:rsidRDefault="00B169FF" w:rsidP="00B169FF">
      <w:pPr>
        <w:rPr>
          <w:rStyle w:val="AucunA"/>
        </w:rPr>
      </w:pPr>
      <w:r w:rsidRPr="0045441B">
        <w:rPr>
          <w:rStyle w:val="AucunA"/>
        </w:rPr>
        <w:t xml:space="preserve">Pour les </w:t>
      </w:r>
      <w:r>
        <w:rPr>
          <w:rStyle w:val="AucunA"/>
        </w:rPr>
        <w:t>jeunes de</w:t>
      </w:r>
      <w:r w:rsidRPr="0045441B">
        <w:rPr>
          <w:rStyle w:val="AucunA"/>
        </w:rPr>
        <w:t xml:space="preserve"> Saint-Nazaire les Eymes</w:t>
      </w:r>
      <w:r>
        <w:rPr>
          <w:rStyle w:val="AucunA"/>
        </w:rPr>
        <w:t xml:space="preserve"> (</w:t>
      </w:r>
      <w:r w:rsidRPr="001745B2">
        <w:rPr>
          <w:rStyle w:val="AucunA"/>
        </w:rPr>
        <w:t>qui</w:t>
      </w:r>
      <w:r>
        <w:rPr>
          <w:rStyle w:val="AucunA"/>
        </w:rPr>
        <w:t xml:space="preserve"> résident sur la Commune)</w:t>
      </w:r>
      <w:r w:rsidRPr="0045441B">
        <w:rPr>
          <w:rStyle w:val="AucunA"/>
        </w:rPr>
        <w:t xml:space="preserve">, les tarifs </w:t>
      </w:r>
      <w:r w:rsidRPr="00DE59BD">
        <w:rPr>
          <w:rStyle w:val="AucunA"/>
        </w:rPr>
        <w:t>des activités</w:t>
      </w:r>
      <w:r>
        <w:rPr>
          <w:rStyle w:val="AucunA"/>
        </w:rPr>
        <w:t xml:space="preserve"> s</w:t>
      </w:r>
      <w:r w:rsidRPr="0045441B">
        <w:rPr>
          <w:rStyle w:val="AucunA"/>
        </w:rPr>
        <w:t xml:space="preserve">ont </w:t>
      </w:r>
      <w:r>
        <w:rPr>
          <w:rStyle w:val="AucunA"/>
        </w:rPr>
        <w:t xml:space="preserve">appliqués </w:t>
      </w:r>
      <w:r w:rsidRPr="0045441B">
        <w:rPr>
          <w:rStyle w:val="AucunA"/>
        </w:rPr>
        <w:t>sur la base d</w:t>
      </w:r>
      <w:r w:rsidRPr="0045441B">
        <w:t>’</w:t>
      </w:r>
      <w:r w:rsidRPr="0045441B">
        <w:rPr>
          <w:rStyle w:val="AucunA"/>
        </w:rPr>
        <w:t xml:space="preserve">une grille </w:t>
      </w:r>
      <w:r>
        <w:rPr>
          <w:rStyle w:val="AucunA"/>
        </w:rPr>
        <w:t>prenant en co</w:t>
      </w:r>
      <w:r w:rsidR="00675A1C">
        <w:rPr>
          <w:rStyle w:val="AucunA"/>
        </w:rPr>
        <w:t>mpte leur quotient familial</w:t>
      </w:r>
      <w:r>
        <w:rPr>
          <w:rStyle w:val="AucunA"/>
        </w:rPr>
        <w:t>, adoptée</w:t>
      </w:r>
      <w:r w:rsidRPr="0045441B">
        <w:rPr>
          <w:rStyle w:val="AucunA"/>
        </w:rPr>
        <w:t xml:space="preserve"> par délibération </w:t>
      </w:r>
      <w:r>
        <w:rPr>
          <w:rStyle w:val="AucunA"/>
        </w:rPr>
        <w:t>du CCAS de Saint Nazaire les Eymes.</w:t>
      </w:r>
    </w:p>
    <w:p w14:paraId="22ADEE0A" w14:textId="77777777" w:rsidR="00B169FF" w:rsidRPr="009E5A12" w:rsidRDefault="00B169FF" w:rsidP="00B169FF">
      <w:pPr>
        <w:rPr>
          <w:rStyle w:val="AucunA"/>
        </w:rPr>
      </w:pPr>
      <w:r w:rsidRPr="009E5A12">
        <w:rPr>
          <w:rStyle w:val="AucunA"/>
        </w:rPr>
        <w:t xml:space="preserve">Les enfants du personnel communal bénéficieront également de </w:t>
      </w:r>
      <w:r>
        <w:rPr>
          <w:rStyle w:val="AucunA"/>
        </w:rPr>
        <w:t>l’application de cette grille</w:t>
      </w:r>
      <w:r w:rsidRPr="009E5A12">
        <w:rPr>
          <w:rStyle w:val="AucunA"/>
        </w:rPr>
        <w:t>.</w:t>
      </w:r>
    </w:p>
    <w:p w14:paraId="0591B10E" w14:textId="77777777" w:rsidR="00B169FF" w:rsidRPr="0045441B" w:rsidRDefault="00B169FF" w:rsidP="00B169FF">
      <w:r w:rsidRPr="000F1E40">
        <w:rPr>
          <w:rStyle w:val="AucunA"/>
        </w:rPr>
        <w:t xml:space="preserve">Pour </w:t>
      </w:r>
      <w:r>
        <w:rPr>
          <w:rStyle w:val="AucunA"/>
        </w:rPr>
        <w:t>les jeunes</w:t>
      </w:r>
      <w:r w:rsidRPr="000F1E40">
        <w:rPr>
          <w:rStyle w:val="AucunA"/>
        </w:rPr>
        <w:t xml:space="preserve"> ne résidant pas à Saint-Nazaire les Eymes</w:t>
      </w:r>
      <w:r>
        <w:rPr>
          <w:rStyle w:val="AucunA"/>
        </w:rPr>
        <w:t xml:space="preserve">, </w:t>
      </w:r>
      <w:r w:rsidRPr="000F1E40">
        <w:rPr>
          <w:rStyle w:val="AucunA"/>
        </w:rPr>
        <w:t xml:space="preserve">les tarifs </w:t>
      </w:r>
      <w:r>
        <w:rPr>
          <w:rStyle w:val="AucunA"/>
        </w:rPr>
        <w:t xml:space="preserve">des activités </w:t>
      </w:r>
      <w:r w:rsidRPr="000F1E40">
        <w:rPr>
          <w:rStyle w:val="AucunA"/>
        </w:rPr>
        <w:t xml:space="preserve">sont facturés au plein </w:t>
      </w:r>
      <w:r w:rsidRPr="00A66B5F">
        <w:rPr>
          <w:rStyle w:val="AucunA"/>
        </w:rPr>
        <w:t>tarif avec majoration.</w:t>
      </w:r>
      <w:r>
        <w:rPr>
          <w:rStyle w:val="AucunA"/>
        </w:rPr>
        <w:t xml:space="preserve"> </w:t>
      </w:r>
      <w:r w:rsidRPr="000F1E40">
        <w:rPr>
          <w:rStyle w:val="AucunA"/>
        </w:rPr>
        <w:t>Les réductions (fratrie, quotient familial communal) ne s’appliquent pas.</w:t>
      </w:r>
    </w:p>
    <w:p w14:paraId="41421B23" w14:textId="77777777" w:rsidR="00B169FF" w:rsidRPr="0045441B" w:rsidRDefault="00B169FF" w:rsidP="00B169FF">
      <w:r w:rsidRPr="0045441B">
        <w:rPr>
          <w:rStyle w:val="AucunA"/>
        </w:rPr>
        <w:t xml:space="preserve">Pour les familles dont un seul des parents est domicilié sur la Commune, le quotient familial appliqué est celui du parent habitant à Saint-Nazaire les Eymes. La facture est alors établie </w:t>
      </w:r>
      <w:r w:rsidRPr="0045441B">
        <w:rPr>
          <w:rStyle w:val="AucunA"/>
          <w:u w:val="single"/>
        </w:rPr>
        <w:t>obligatoirement</w:t>
      </w:r>
      <w:r w:rsidRPr="0045441B">
        <w:rPr>
          <w:rStyle w:val="AucunA"/>
        </w:rPr>
        <w:t xml:space="preserve"> à </w:t>
      </w:r>
      <w:r w:rsidRPr="0045441B">
        <w:rPr>
          <w:rStyle w:val="AucunA"/>
          <w:lang w:val="it-IT"/>
        </w:rPr>
        <w:t>son nom.</w:t>
      </w:r>
    </w:p>
    <w:p w14:paraId="2017D845" w14:textId="14515F53" w:rsidR="00B169FF" w:rsidRPr="0045441B" w:rsidRDefault="00B169FF" w:rsidP="00B169FF">
      <w:pPr>
        <w:rPr>
          <w:rStyle w:val="AucunA"/>
          <w:u w:color="008F51"/>
        </w:rPr>
      </w:pPr>
      <w:r w:rsidRPr="0045441B">
        <w:rPr>
          <w:rStyle w:val="AucunA"/>
          <w:u w:color="008F51"/>
        </w:rPr>
        <w:t xml:space="preserve">Les familles </w:t>
      </w:r>
      <w:r>
        <w:rPr>
          <w:rStyle w:val="AucunA"/>
          <w:u w:color="008F51"/>
        </w:rPr>
        <w:t>ayant un quotient familial permettant la tarification dégressive</w:t>
      </w:r>
      <w:r w:rsidRPr="006007CA">
        <w:rPr>
          <w:rStyle w:val="AucunA"/>
          <w:u w:color="008F51"/>
        </w:rPr>
        <w:t>,</w:t>
      </w:r>
      <w:r w:rsidRPr="0045441B">
        <w:rPr>
          <w:rStyle w:val="AucunA"/>
          <w:u w:color="008F51"/>
        </w:rPr>
        <w:t xml:space="preserve"> se verront facturer uniquement leur quote-part, le CCAS versant à la Commune la différence</w:t>
      </w:r>
      <w:r>
        <w:rPr>
          <w:rStyle w:val="AucunA"/>
          <w:u w:color="008F51"/>
        </w:rPr>
        <w:t xml:space="preserve"> e</w:t>
      </w:r>
      <w:r w:rsidR="00675A1C">
        <w:rPr>
          <w:rStyle w:val="AucunA"/>
          <w:u w:color="008F51"/>
        </w:rPr>
        <w:t>ntre le prix de l’accueil hors quotient familial</w:t>
      </w:r>
      <w:r>
        <w:rPr>
          <w:rStyle w:val="AucunA"/>
          <w:u w:color="008F51"/>
        </w:rPr>
        <w:t xml:space="preserve"> et le prix</w:t>
      </w:r>
      <w:r w:rsidRPr="0045441B">
        <w:rPr>
          <w:rStyle w:val="AucunA"/>
          <w:u w:color="008F51"/>
        </w:rPr>
        <w:t xml:space="preserve"> facturé à la famille. </w:t>
      </w:r>
    </w:p>
    <w:p w14:paraId="2828E871" w14:textId="77777777" w:rsidR="001E419C" w:rsidRDefault="001E419C" w:rsidP="001E419C">
      <w:pPr>
        <w:rPr>
          <w:rStyle w:val="AucunA"/>
          <w:u w:color="008F51"/>
        </w:rPr>
      </w:pPr>
    </w:p>
    <w:p w14:paraId="1E3850D2" w14:textId="54D8EF63" w:rsidR="001E419C" w:rsidRDefault="001E419C" w:rsidP="001E419C">
      <w:pPr>
        <w:pStyle w:val="Titre3"/>
        <w:numPr>
          <w:ilvl w:val="0"/>
          <w:numId w:val="16"/>
        </w:numPr>
        <w:rPr>
          <w:rStyle w:val="AucunA"/>
          <w:sz w:val="24"/>
          <w:u w:color="008F51"/>
        </w:rPr>
      </w:pPr>
      <w:bookmarkStart w:id="19" w:name="_Toc165540459"/>
      <w:r>
        <w:rPr>
          <w:rStyle w:val="AucunA"/>
          <w:sz w:val="24"/>
          <w:u w:color="008F51"/>
        </w:rPr>
        <w:lastRenderedPageBreak/>
        <w:t>Réduction pour fratrie</w:t>
      </w:r>
      <w:bookmarkEnd w:id="19"/>
    </w:p>
    <w:p w14:paraId="5688FFFA" w14:textId="77777777" w:rsidR="00C807E8" w:rsidRPr="00DA7869" w:rsidRDefault="00C807E8" w:rsidP="00C807E8">
      <w:pPr>
        <w:rPr>
          <w:rStyle w:val="AucunA"/>
          <w:u w:color="008F51"/>
        </w:rPr>
      </w:pPr>
      <w:r w:rsidRPr="00DA7869">
        <w:rPr>
          <w:rStyle w:val="AucunA"/>
          <w:u w:color="008F51"/>
        </w:rPr>
        <w:t xml:space="preserve">Les enfants inscrits aux activités de l’espace jeunes, sont éligibles au système de réduction pour fratrie. </w:t>
      </w:r>
    </w:p>
    <w:p w14:paraId="60D10C4F" w14:textId="1A8D6009" w:rsidR="00C807E8" w:rsidRDefault="00C807E8" w:rsidP="00C807E8">
      <w:pPr>
        <w:rPr>
          <w:rStyle w:val="AucunA"/>
          <w:u w:color="008F51"/>
        </w:rPr>
      </w:pPr>
      <w:r w:rsidRPr="00DA7869">
        <w:rPr>
          <w:rStyle w:val="AucunA"/>
          <w:u w:color="008F51"/>
        </w:rPr>
        <w:t>La réduction s’appliquera à l’enfant inscrit à l’espace jeunes, à partir du moment où un second enfant de la fratrie est inscrit à une des activités du pôle enfance (</w:t>
      </w:r>
      <w:r w:rsidR="00675A1C">
        <w:rPr>
          <w:rStyle w:val="AucunA"/>
          <w:u w:color="008F51"/>
        </w:rPr>
        <w:t xml:space="preserve">espace jeunes, </w:t>
      </w:r>
      <w:r w:rsidRPr="00DA7869">
        <w:rPr>
          <w:rStyle w:val="AucunA"/>
          <w:u w:color="008F51"/>
        </w:rPr>
        <w:t xml:space="preserve">périscolaire matin et soir, restauration scolaire, accueils du mercredi, accueil vacances). </w:t>
      </w:r>
    </w:p>
    <w:p w14:paraId="51CE0217" w14:textId="77777777" w:rsidR="00C807E8" w:rsidRDefault="00C807E8" w:rsidP="00C807E8">
      <w:pPr>
        <w:rPr>
          <w:rStyle w:val="AucunA"/>
          <w:u w:color="008F51"/>
        </w:rPr>
      </w:pPr>
      <w:r>
        <w:rPr>
          <w:rStyle w:val="AucunA"/>
          <w:u w:color="008F51"/>
        </w:rPr>
        <w:t>C</w:t>
      </w:r>
      <w:r w:rsidRPr="00DA7869">
        <w:rPr>
          <w:rStyle w:val="AucunA"/>
          <w:u w:color="008F51"/>
        </w:rPr>
        <w:t>ette dégressivité est fixée de la façon suivante, étant précisé que le 1</w:t>
      </w:r>
      <w:r w:rsidRPr="00DA7869">
        <w:rPr>
          <w:rStyle w:val="AucunA"/>
          <w:u w:color="008F51"/>
          <w:vertAlign w:val="superscript"/>
        </w:rPr>
        <w:t>er</w:t>
      </w:r>
      <w:r w:rsidRPr="00DA7869">
        <w:rPr>
          <w:rStyle w:val="AucunA"/>
          <w:u w:color="008F51"/>
        </w:rPr>
        <w:t xml:space="preserve"> enfant est inscrit sur le tarif de base selon le quotient familial applicable à la famille :</w:t>
      </w:r>
    </w:p>
    <w:p w14:paraId="39341333" w14:textId="77777777" w:rsidR="00C807E8" w:rsidRPr="00DA7869" w:rsidRDefault="00C807E8" w:rsidP="00C807E8">
      <w:pPr>
        <w:pStyle w:val="CorpsA"/>
        <w:spacing w:after="0" w:line="240" w:lineRule="auto"/>
        <w:rPr>
          <w:color w:val="auto"/>
          <w:sz w:val="24"/>
        </w:rPr>
      </w:pPr>
    </w:p>
    <w:tbl>
      <w:tblPr>
        <w:tblStyle w:val="Grilledutableau"/>
        <w:tblW w:w="0" w:type="auto"/>
        <w:tblLook w:val="04A0" w:firstRow="1" w:lastRow="0" w:firstColumn="1" w:lastColumn="0" w:noHBand="0" w:noVBand="1"/>
      </w:tblPr>
      <w:tblGrid>
        <w:gridCol w:w="3020"/>
        <w:gridCol w:w="3021"/>
        <w:gridCol w:w="3021"/>
      </w:tblGrid>
      <w:tr w:rsidR="001E419C" w:rsidRPr="00CB6702" w14:paraId="12B870E5" w14:textId="77777777" w:rsidTr="00ED23F3">
        <w:tc>
          <w:tcPr>
            <w:tcW w:w="3020" w:type="dxa"/>
            <w:vAlign w:val="center"/>
          </w:tcPr>
          <w:p w14:paraId="08DBA3D2" w14:textId="77777777" w:rsidR="001E419C" w:rsidRPr="00CB6702" w:rsidRDefault="001E419C" w:rsidP="001E419C">
            <w:pPr>
              <w:jc w:val="center"/>
              <w:rPr>
                <w:rFonts w:cs="Calibri"/>
                <w:b/>
                <w:szCs w:val="24"/>
              </w:rPr>
            </w:pPr>
            <w:r w:rsidRPr="00CB6702">
              <w:rPr>
                <w:rFonts w:cs="Calibri"/>
                <w:b/>
                <w:szCs w:val="24"/>
              </w:rPr>
              <w:t>Quotient familial</w:t>
            </w:r>
          </w:p>
        </w:tc>
        <w:tc>
          <w:tcPr>
            <w:tcW w:w="3021" w:type="dxa"/>
            <w:vAlign w:val="center"/>
          </w:tcPr>
          <w:p w14:paraId="6D286995" w14:textId="77777777" w:rsidR="001E419C" w:rsidRPr="00CB6702" w:rsidRDefault="001E419C" w:rsidP="001E419C">
            <w:pPr>
              <w:jc w:val="center"/>
              <w:rPr>
                <w:rFonts w:cs="Calibri"/>
                <w:b/>
                <w:szCs w:val="24"/>
              </w:rPr>
            </w:pPr>
            <w:r w:rsidRPr="00CB6702">
              <w:rPr>
                <w:rFonts w:cs="Calibri"/>
                <w:b/>
                <w:szCs w:val="24"/>
              </w:rPr>
              <w:t>Dégressivité 2</w:t>
            </w:r>
            <w:r w:rsidRPr="00CB6702">
              <w:rPr>
                <w:rFonts w:cs="Calibri"/>
                <w:b/>
                <w:szCs w:val="24"/>
                <w:vertAlign w:val="superscript"/>
              </w:rPr>
              <w:t>ème</w:t>
            </w:r>
            <w:r w:rsidRPr="00CB6702">
              <w:rPr>
                <w:rFonts w:cs="Calibri"/>
                <w:b/>
                <w:szCs w:val="24"/>
              </w:rPr>
              <w:t xml:space="preserve"> enfant</w:t>
            </w:r>
          </w:p>
        </w:tc>
        <w:tc>
          <w:tcPr>
            <w:tcW w:w="3021" w:type="dxa"/>
            <w:vAlign w:val="center"/>
          </w:tcPr>
          <w:p w14:paraId="42675F1B" w14:textId="77777777" w:rsidR="001E419C" w:rsidRPr="00CB6702" w:rsidRDefault="001E419C" w:rsidP="001E419C">
            <w:pPr>
              <w:jc w:val="center"/>
              <w:rPr>
                <w:rFonts w:cs="Calibri"/>
                <w:b/>
                <w:szCs w:val="24"/>
              </w:rPr>
            </w:pPr>
            <w:r w:rsidRPr="00CB6702">
              <w:rPr>
                <w:rFonts w:cs="Calibri"/>
                <w:b/>
                <w:szCs w:val="24"/>
              </w:rPr>
              <w:t>Dégressivité 3</w:t>
            </w:r>
            <w:r w:rsidRPr="00CB6702">
              <w:rPr>
                <w:rFonts w:cs="Calibri"/>
                <w:b/>
                <w:szCs w:val="24"/>
                <w:vertAlign w:val="superscript"/>
              </w:rPr>
              <w:t>ème</w:t>
            </w:r>
            <w:r w:rsidRPr="00CB6702">
              <w:rPr>
                <w:rFonts w:cs="Calibri"/>
                <w:b/>
                <w:szCs w:val="24"/>
              </w:rPr>
              <w:t xml:space="preserve"> enfant et suivants </w:t>
            </w:r>
            <w:r w:rsidRPr="00CB6702">
              <w:rPr>
                <w:rFonts w:cs="Calibri"/>
                <w:i/>
                <w:szCs w:val="24"/>
              </w:rPr>
              <w:t>(pour chaque enfant)</w:t>
            </w:r>
          </w:p>
        </w:tc>
      </w:tr>
      <w:tr w:rsidR="001E419C" w:rsidRPr="00CB6702" w14:paraId="6BD912CF" w14:textId="77777777" w:rsidTr="00ED23F3">
        <w:tc>
          <w:tcPr>
            <w:tcW w:w="3020" w:type="dxa"/>
            <w:vAlign w:val="center"/>
          </w:tcPr>
          <w:p w14:paraId="48CFABC0" w14:textId="77777777" w:rsidR="001E419C" w:rsidRPr="00CB6702" w:rsidRDefault="001E419C" w:rsidP="001E419C">
            <w:pPr>
              <w:jc w:val="center"/>
              <w:rPr>
                <w:rFonts w:cs="Calibri"/>
                <w:szCs w:val="24"/>
              </w:rPr>
            </w:pPr>
            <w:r w:rsidRPr="00CB6702">
              <w:rPr>
                <w:rFonts w:cs="Calibri"/>
                <w:szCs w:val="24"/>
              </w:rPr>
              <w:t>0 à 1269</w:t>
            </w:r>
          </w:p>
        </w:tc>
        <w:tc>
          <w:tcPr>
            <w:tcW w:w="3021" w:type="dxa"/>
            <w:vAlign w:val="center"/>
          </w:tcPr>
          <w:p w14:paraId="61FCC52E" w14:textId="77777777" w:rsidR="001E419C" w:rsidRPr="00CB6702" w:rsidRDefault="001E419C" w:rsidP="001E419C">
            <w:pPr>
              <w:jc w:val="center"/>
              <w:rPr>
                <w:rFonts w:cs="Calibri"/>
                <w:szCs w:val="24"/>
              </w:rPr>
            </w:pPr>
            <w:r w:rsidRPr="00CB6702">
              <w:rPr>
                <w:rFonts w:cs="Calibri"/>
                <w:szCs w:val="24"/>
              </w:rPr>
              <w:t>- 20 %</w:t>
            </w:r>
          </w:p>
        </w:tc>
        <w:tc>
          <w:tcPr>
            <w:tcW w:w="3021" w:type="dxa"/>
            <w:vAlign w:val="center"/>
          </w:tcPr>
          <w:p w14:paraId="39256D26" w14:textId="77777777" w:rsidR="001E419C" w:rsidRPr="00CB6702" w:rsidRDefault="001E419C" w:rsidP="001E419C">
            <w:pPr>
              <w:jc w:val="center"/>
              <w:rPr>
                <w:rFonts w:cs="Calibri"/>
                <w:szCs w:val="24"/>
              </w:rPr>
            </w:pPr>
            <w:r w:rsidRPr="00CB6702">
              <w:rPr>
                <w:rFonts w:cs="Calibri"/>
                <w:szCs w:val="24"/>
              </w:rPr>
              <w:t>- 50 %</w:t>
            </w:r>
          </w:p>
        </w:tc>
      </w:tr>
      <w:tr w:rsidR="001E419C" w:rsidRPr="001A46AE" w14:paraId="3FF17996" w14:textId="77777777" w:rsidTr="00ED23F3">
        <w:tc>
          <w:tcPr>
            <w:tcW w:w="3020" w:type="dxa"/>
            <w:vAlign w:val="center"/>
          </w:tcPr>
          <w:p w14:paraId="01B37E66" w14:textId="77777777" w:rsidR="001E419C" w:rsidRPr="00CB6702" w:rsidRDefault="001E419C" w:rsidP="001E419C">
            <w:pPr>
              <w:jc w:val="center"/>
              <w:rPr>
                <w:rFonts w:cs="Calibri"/>
                <w:szCs w:val="24"/>
              </w:rPr>
            </w:pPr>
            <w:r w:rsidRPr="00CB6702">
              <w:rPr>
                <w:rFonts w:cs="Calibri"/>
                <w:szCs w:val="24"/>
              </w:rPr>
              <w:t>1270 et supérieur</w:t>
            </w:r>
          </w:p>
        </w:tc>
        <w:tc>
          <w:tcPr>
            <w:tcW w:w="3021" w:type="dxa"/>
            <w:vAlign w:val="center"/>
          </w:tcPr>
          <w:p w14:paraId="5E04B172" w14:textId="77777777" w:rsidR="001E419C" w:rsidRPr="00CB6702" w:rsidRDefault="001E419C" w:rsidP="001E419C">
            <w:pPr>
              <w:jc w:val="center"/>
              <w:rPr>
                <w:rFonts w:cs="Calibri"/>
                <w:szCs w:val="24"/>
              </w:rPr>
            </w:pPr>
            <w:r w:rsidRPr="00CB6702">
              <w:rPr>
                <w:rFonts w:cs="Calibri"/>
                <w:szCs w:val="24"/>
              </w:rPr>
              <w:t>- 10 %</w:t>
            </w:r>
          </w:p>
        </w:tc>
        <w:tc>
          <w:tcPr>
            <w:tcW w:w="3021" w:type="dxa"/>
            <w:vAlign w:val="center"/>
          </w:tcPr>
          <w:p w14:paraId="75184A90" w14:textId="77777777" w:rsidR="001E419C" w:rsidRPr="00CB6702" w:rsidRDefault="001E419C" w:rsidP="001E419C">
            <w:pPr>
              <w:jc w:val="center"/>
              <w:rPr>
                <w:rFonts w:cs="Calibri"/>
                <w:szCs w:val="24"/>
              </w:rPr>
            </w:pPr>
            <w:r w:rsidRPr="00CB6702">
              <w:rPr>
                <w:rFonts w:cs="Calibri"/>
                <w:szCs w:val="24"/>
              </w:rPr>
              <w:t>- 25 %</w:t>
            </w:r>
          </w:p>
        </w:tc>
      </w:tr>
    </w:tbl>
    <w:p w14:paraId="2DD25253" w14:textId="77777777" w:rsidR="001E419C" w:rsidRPr="006007CA" w:rsidRDefault="001E419C" w:rsidP="001E419C">
      <w:pPr>
        <w:rPr>
          <w:rStyle w:val="AucunA"/>
          <w:u w:color="008F51"/>
        </w:rPr>
      </w:pPr>
    </w:p>
    <w:p w14:paraId="78AD0407" w14:textId="4336272D" w:rsidR="001E419C" w:rsidRDefault="001E419C" w:rsidP="001E419C">
      <w:pPr>
        <w:rPr>
          <w:rStyle w:val="AucunA"/>
          <w:szCs w:val="24"/>
        </w:rPr>
      </w:pPr>
      <w:r w:rsidRPr="00C75DD7">
        <w:rPr>
          <w:rStyle w:val="AucunA"/>
          <w:szCs w:val="24"/>
        </w:rPr>
        <w:t xml:space="preserve">Cette réduction ne s’applique qu’aux </w:t>
      </w:r>
      <w:r w:rsidR="00C807E8">
        <w:rPr>
          <w:rStyle w:val="AucunA"/>
          <w:szCs w:val="24"/>
        </w:rPr>
        <w:t>jeunes</w:t>
      </w:r>
      <w:r w:rsidRPr="00C75DD7">
        <w:rPr>
          <w:rStyle w:val="AucunA"/>
          <w:szCs w:val="24"/>
        </w:rPr>
        <w:t xml:space="preserve"> domiciliés à Saint-Nazaire-les-Eymes.</w:t>
      </w:r>
      <w:r w:rsidRPr="00473970">
        <w:rPr>
          <w:rStyle w:val="AucunA"/>
          <w:szCs w:val="24"/>
        </w:rPr>
        <w:t xml:space="preserve"> </w:t>
      </w:r>
    </w:p>
    <w:p w14:paraId="0583319F" w14:textId="77777777" w:rsidR="001E419C" w:rsidRDefault="001E419C" w:rsidP="001E419C"/>
    <w:p w14:paraId="1D84A06E" w14:textId="09350B5A" w:rsidR="001E419C" w:rsidRDefault="001E419C" w:rsidP="001E419C">
      <w:pPr>
        <w:pStyle w:val="Titre2"/>
        <w:numPr>
          <w:ilvl w:val="0"/>
          <w:numId w:val="15"/>
        </w:numPr>
      </w:pPr>
      <w:bookmarkStart w:id="20" w:name="_Toc165540460"/>
      <w:r>
        <w:t>Facturation e</w:t>
      </w:r>
      <w:r w:rsidR="00253EDB">
        <w:t>t</w:t>
      </w:r>
      <w:r>
        <w:t xml:space="preserve"> règlement</w:t>
      </w:r>
      <w:bookmarkEnd w:id="20"/>
      <w:r>
        <w:t xml:space="preserve"> </w:t>
      </w:r>
    </w:p>
    <w:p w14:paraId="4C991BE8" w14:textId="77777777" w:rsidR="001E419C" w:rsidRDefault="001E419C" w:rsidP="001E419C"/>
    <w:p w14:paraId="741C39F5" w14:textId="77777777" w:rsidR="001E419C" w:rsidRPr="00FA7D12" w:rsidRDefault="001E419C" w:rsidP="001E419C">
      <w:pPr>
        <w:rPr>
          <w:rStyle w:val="AucunA"/>
          <w:szCs w:val="24"/>
        </w:rPr>
      </w:pPr>
      <w:r w:rsidRPr="0045441B">
        <w:rPr>
          <w:rStyle w:val="AucunA"/>
          <w:szCs w:val="24"/>
        </w:rPr>
        <w:t xml:space="preserve">Les factures sont adressées aux familles </w:t>
      </w:r>
      <w:r>
        <w:rPr>
          <w:rStyle w:val="AucunA"/>
          <w:szCs w:val="24"/>
        </w:rPr>
        <w:t>uniquement</w:t>
      </w:r>
      <w:r w:rsidRPr="0045441B">
        <w:rPr>
          <w:rStyle w:val="AucunA"/>
          <w:szCs w:val="24"/>
        </w:rPr>
        <w:t xml:space="preserve"> via le portail Familles</w:t>
      </w:r>
      <w:r>
        <w:rPr>
          <w:rStyle w:val="AucunA"/>
          <w:szCs w:val="24"/>
        </w:rPr>
        <w:t xml:space="preserve"> (les familles sont informées par mail du dépôt de la facture)</w:t>
      </w:r>
      <w:r w:rsidRPr="0045441B">
        <w:rPr>
          <w:rStyle w:val="AucunA"/>
          <w:szCs w:val="24"/>
        </w:rPr>
        <w:t xml:space="preserve"> ou par courrier postal en l’absence d’adresse email et sur leur demande expresse, après chaque pério</w:t>
      </w:r>
      <w:r>
        <w:rPr>
          <w:rStyle w:val="AucunA"/>
          <w:szCs w:val="24"/>
        </w:rPr>
        <w:t xml:space="preserve">de de vacances scolaires, soit un </w:t>
      </w:r>
      <w:r w:rsidRPr="00FA7D12">
        <w:rPr>
          <w:rStyle w:val="AucunA"/>
          <w:szCs w:val="24"/>
        </w:rPr>
        <w:t>total de 6 factures transmises par année scolaire.</w:t>
      </w:r>
    </w:p>
    <w:p w14:paraId="79E86383" w14:textId="77777777" w:rsidR="001E419C" w:rsidRPr="0045441B" w:rsidRDefault="001E419C" w:rsidP="001E419C">
      <w:r w:rsidRPr="00FA7D12">
        <w:rPr>
          <w:rStyle w:val="AucunA"/>
          <w:szCs w:val="24"/>
        </w:rPr>
        <w:t>Un échéancier prévisionnel de réception des factures est indiqué dans le dossier d’inscription ou disponible sur l’espace famille.</w:t>
      </w:r>
    </w:p>
    <w:p w14:paraId="633E8E00" w14:textId="77777777" w:rsidR="001E419C" w:rsidRDefault="001E419C" w:rsidP="001E419C">
      <w:pPr>
        <w:rPr>
          <w:rStyle w:val="AucunA"/>
          <w:szCs w:val="24"/>
        </w:rPr>
      </w:pPr>
      <w:r w:rsidRPr="0045441B">
        <w:rPr>
          <w:rStyle w:val="AucunA"/>
          <w:szCs w:val="24"/>
        </w:rPr>
        <w:t>Tous les paiements doivent ê</w:t>
      </w:r>
      <w:r w:rsidRPr="0045441B">
        <w:rPr>
          <w:rStyle w:val="AucunA"/>
          <w:szCs w:val="24"/>
          <w:lang w:val="sv-SE"/>
        </w:rPr>
        <w:t>tre honor</w:t>
      </w:r>
      <w:proofErr w:type="spellStart"/>
      <w:r w:rsidRPr="0045441B">
        <w:rPr>
          <w:rStyle w:val="AucunA"/>
          <w:szCs w:val="24"/>
        </w:rPr>
        <w:t>és</w:t>
      </w:r>
      <w:proofErr w:type="spellEnd"/>
      <w:r w:rsidRPr="0045441B">
        <w:rPr>
          <w:rStyle w:val="AucunA"/>
          <w:szCs w:val="24"/>
        </w:rPr>
        <w:t xml:space="preserve"> dans le mois suivant la réception de la facture</w:t>
      </w:r>
      <w:r>
        <w:rPr>
          <w:rStyle w:val="AucunA"/>
          <w:szCs w:val="24"/>
        </w:rPr>
        <w:t> :</w:t>
      </w:r>
    </w:p>
    <w:p w14:paraId="71DA881D" w14:textId="71A51D7F" w:rsidR="001E419C" w:rsidRPr="001E419C" w:rsidRDefault="001E419C" w:rsidP="001E419C">
      <w:pPr>
        <w:pStyle w:val="Paragraphedeliste"/>
        <w:numPr>
          <w:ilvl w:val="0"/>
          <w:numId w:val="13"/>
        </w:numPr>
        <w:rPr>
          <w:rStyle w:val="AucunA"/>
          <w:szCs w:val="24"/>
        </w:rPr>
      </w:pPr>
      <w:r w:rsidRPr="001E419C">
        <w:rPr>
          <w:rStyle w:val="AucunA"/>
          <w:szCs w:val="24"/>
        </w:rPr>
        <w:t>par internet, via la procédure PAYFIP au moyen d’un identifiant mentionné sur la facture</w:t>
      </w:r>
    </w:p>
    <w:p w14:paraId="67A4B2E0" w14:textId="6F6E6BE6" w:rsidR="001E419C" w:rsidRPr="001E419C" w:rsidRDefault="001E419C" w:rsidP="001E419C">
      <w:pPr>
        <w:pStyle w:val="Paragraphedeliste"/>
        <w:numPr>
          <w:ilvl w:val="0"/>
          <w:numId w:val="13"/>
        </w:numPr>
        <w:rPr>
          <w:rStyle w:val="AucunA"/>
          <w:szCs w:val="24"/>
        </w:rPr>
      </w:pPr>
      <w:r w:rsidRPr="001E419C">
        <w:rPr>
          <w:rStyle w:val="AucunA"/>
          <w:szCs w:val="24"/>
        </w:rPr>
        <w:t>auprès de la tré</w:t>
      </w:r>
      <w:r w:rsidRPr="001E419C">
        <w:rPr>
          <w:rStyle w:val="AucunA"/>
          <w:szCs w:val="24"/>
          <w:lang w:val="it-IT"/>
        </w:rPr>
        <w:t xml:space="preserve">sorerie </w:t>
      </w:r>
      <w:r w:rsidRPr="001E419C">
        <w:rPr>
          <w:rStyle w:val="AucunA"/>
          <w:szCs w:val="24"/>
        </w:rPr>
        <w:t xml:space="preserve">principale (15 Av. </w:t>
      </w:r>
      <w:proofErr w:type="spellStart"/>
      <w:r w:rsidRPr="001E419C">
        <w:rPr>
          <w:rStyle w:val="AucunA"/>
          <w:szCs w:val="24"/>
        </w:rPr>
        <w:t>Montfillon</w:t>
      </w:r>
      <w:proofErr w:type="spellEnd"/>
      <w:r w:rsidRPr="001E419C">
        <w:rPr>
          <w:rStyle w:val="AucunA"/>
          <w:szCs w:val="24"/>
        </w:rPr>
        <w:t>, 38660 Le Touvet) par</w:t>
      </w:r>
      <w:r w:rsidRPr="001E419C">
        <w:rPr>
          <w:rStyle w:val="AucunA"/>
          <w:szCs w:val="24"/>
          <w:lang w:val="pt-PT"/>
        </w:rPr>
        <w:t xml:space="preserve"> ch</w:t>
      </w:r>
      <w:proofErr w:type="spellStart"/>
      <w:r w:rsidRPr="001E419C">
        <w:rPr>
          <w:rStyle w:val="AucunA"/>
          <w:szCs w:val="24"/>
        </w:rPr>
        <w:t>èque</w:t>
      </w:r>
      <w:proofErr w:type="spellEnd"/>
      <w:r w:rsidRPr="001E419C">
        <w:rPr>
          <w:rStyle w:val="AucunA"/>
          <w:szCs w:val="24"/>
        </w:rPr>
        <w:t xml:space="preserve"> bancaire ou postal</w:t>
      </w:r>
    </w:p>
    <w:p w14:paraId="346F1C68" w14:textId="493446B5" w:rsidR="001E419C" w:rsidRPr="001E419C" w:rsidRDefault="001E419C" w:rsidP="001E419C">
      <w:pPr>
        <w:pStyle w:val="Paragraphedeliste"/>
        <w:numPr>
          <w:ilvl w:val="0"/>
          <w:numId w:val="13"/>
        </w:numPr>
        <w:rPr>
          <w:rStyle w:val="AucunA"/>
          <w:szCs w:val="24"/>
        </w:rPr>
      </w:pPr>
      <w:r w:rsidRPr="001E419C">
        <w:rPr>
          <w:rStyle w:val="AucunA"/>
          <w:szCs w:val="24"/>
        </w:rPr>
        <w:t>par E-CESU</w:t>
      </w:r>
      <w:r w:rsidRPr="001E419C">
        <w:rPr>
          <w:rStyle w:val="AucunA"/>
          <w:b/>
          <w:iCs/>
          <w:szCs w:val="24"/>
        </w:rPr>
        <w:t xml:space="preserve"> </w:t>
      </w:r>
      <w:r w:rsidRPr="001E419C">
        <w:rPr>
          <w:rStyle w:val="AucunA"/>
          <w:iCs/>
          <w:szCs w:val="24"/>
        </w:rPr>
        <w:t>pour les activités d’accueil de loisirs périscolaire et extrascolaire exclusivement. Ce type de règlement ne s’applique pas pour la restauration scolaire.</w:t>
      </w:r>
    </w:p>
    <w:p w14:paraId="25A1A43D" w14:textId="77777777" w:rsidR="001E419C" w:rsidRDefault="001E419C" w:rsidP="001E419C">
      <w:pPr>
        <w:rPr>
          <w:rStyle w:val="AucunA"/>
          <w:szCs w:val="24"/>
        </w:rPr>
      </w:pPr>
      <w:r w:rsidRPr="0045441B">
        <w:rPr>
          <w:rStyle w:val="AucunA"/>
          <w:szCs w:val="24"/>
        </w:rPr>
        <w:t xml:space="preserve">Tout retard de paiement pourra entraîner </w:t>
      </w:r>
      <w:r w:rsidRPr="00FA7D12">
        <w:rPr>
          <w:rStyle w:val="AucunA"/>
          <w:szCs w:val="24"/>
        </w:rPr>
        <w:t>l’annulation des réservations sur</w:t>
      </w:r>
      <w:r w:rsidRPr="0045441B">
        <w:rPr>
          <w:rStyle w:val="AucunA"/>
          <w:szCs w:val="24"/>
        </w:rPr>
        <w:t xml:space="preserve"> la période suivante. </w:t>
      </w:r>
    </w:p>
    <w:p w14:paraId="38721131" w14:textId="77777777" w:rsidR="001E419C" w:rsidRDefault="001E419C" w:rsidP="001E419C">
      <w:pPr>
        <w:rPr>
          <w:rStyle w:val="AucunA"/>
          <w:szCs w:val="24"/>
        </w:rPr>
      </w:pPr>
    </w:p>
    <w:p w14:paraId="342AB7FD" w14:textId="77777777" w:rsidR="001D3626" w:rsidRDefault="001D3626" w:rsidP="001E419C">
      <w:pPr>
        <w:rPr>
          <w:rStyle w:val="AucunA"/>
          <w:szCs w:val="24"/>
        </w:rPr>
      </w:pPr>
    </w:p>
    <w:p w14:paraId="255F67F6" w14:textId="5910580C" w:rsidR="001E419C" w:rsidRDefault="001E419C" w:rsidP="001E419C">
      <w:pPr>
        <w:pStyle w:val="Titre2"/>
        <w:numPr>
          <w:ilvl w:val="0"/>
          <w:numId w:val="15"/>
        </w:numPr>
        <w:rPr>
          <w:rStyle w:val="AucunA"/>
        </w:rPr>
      </w:pPr>
      <w:bookmarkStart w:id="21" w:name="_Toc165540461"/>
      <w:r>
        <w:rPr>
          <w:rStyle w:val="AucunA"/>
        </w:rPr>
        <w:lastRenderedPageBreak/>
        <w:t>Réclamation sur les factures</w:t>
      </w:r>
      <w:bookmarkEnd w:id="21"/>
    </w:p>
    <w:p w14:paraId="29465C80" w14:textId="77777777" w:rsidR="001E419C" w:rsidRDefault="001E419C" w:rsidP="001E419C">
      <w:pPr>
        <w:rPr>
          <w:rStyle w:val="AucunA"/>
          <w:szCs w:val="24"/>
        </w:rPr>
      </w:pPr>
    </w:p>
    <w:p w14:paraId="766B124C" w14:textId="04BB8768" w:rsidR="001E419C" w:rsidRPr="001E419C" w:rsidRDefault="001E419C" w:rsidP="001E419C">
      <w:r w:rsidRPr="0045441B">
        <w:rPr>
          <w:rStyle w:val="AucunA"/>
          <w:szCs w:val="24"/>
        </w:rPr>
        <w:t>Toute réclamation concernant la facturation devra être effectuée par courrier adressé à la Mairie</w:t>
      </w:r>
      <w:r>
        <w:rPr>
          <w:rStyle w:val="AucunA"/>
          <w:szCs w:val="24"/>
        </w:rPr>
        <w:t>, à l’attention du service Enfance-Jeunesse,</w:t>
      </w:r>
      <w:r w:rsidRPr="0045441B">
        <w:rPr>
          <w:rStyle w:val="AucunA"/>
          <w:szCs w:val="24"/>
        </w:rPr>
        <w:t xml:space="preserve"> dans les deux semaines qui suivent la réception de la facture. Après cette date, aucune réclamation ne pourra être acceptée.</w:t>
      </w:r>
    </w:p>
    <w:p w14:paraId="5EE5D0B5" w14:textId="755E2953" w:rsidR="001E419C" w:rsidRDefault="001E419C" w:rsidP="001E419C">
      <w:pPr>
        <w:pStyle w:val="Titre1"/>
        <w:numPr>
          <w:ilvl w:val="0"/>
          <w:numId w:val="4"/>
        </w:numPr>
      </w:pPr>
      <w:bookmarkStart w:id="22" w:name="_Toc165540462"/>
      <w:r>
        <w:t>Comportement des enfants et exclusion possible</w:t>
      </w:r>
      <w:bookmarkEnd w:id="22"/>
      <w:r>
        <w:t xml:space="preserve"> </w:t>
      </w:r>
    </w:p>
    <w:p w14:paraId="5C440C0C" w14:textId="77777777" w:rsidR="001E419C" w:rsidRDefault="001E419C" w:rsidP="001E419C">
      <w:pPr>
        <w:pStyle w:val="CorpsA"/>
        <w:spacing w:line="276" w:lineRule="exact"/>
        <w:rPr>
          <w:rStyle w:val="AucunA"/>
          <w:sz w:val="24"/>
          <w:szCs w:val="24"/>
        </w:rPr>
      </w:pPr>
    </w:p>
    <w:p w14:paraId="2664422C" w14:textId="1D658FA2" w:rsidR="001E419C" w:rsidRPr="0045441B" w:rsidRDefault="001E419C" w:rsidP="001E419C">
      <w:r w:rsidRPr="0045441B">
        <w:rPr>
          <w:rStyle w:val="AucunA"/>
          <w:szCs w:val="24"/>
        </w:rPr>
        <w:t>Les enfants doivent avoir un comportement compatible avec une vie en groupe, à savoir</w:t>
      </w:r>
      <w:r w:rsidRPr="0045441B">
        <w:t> :</w:t>
      </w:r>
    </w:p>
    <w:p w14:paraId="6F4B63BB" w14:textId="62B3C456" w:rsidR="001E419C" w:rsidRPr="001E419C" w:rsidRDefault="001E419C" w:rsidP="001E419C">
      <w:pPr>
        <w:pStyle w:val="Paragraphedeliste"/>
        <w:numPr>
          <w:ilvl w:val="0"/>
          <w:numId w:val="13"/>
        </w:numPr>
        <w:rPr>
          <w:rStyle w:val="AucunA"/>
          <w:szCs w:val="24"/>
        </w:rPr>
      </w:pPr>
      <w:r w:rsidRPr="001E419C">
        <w:rPr>
          <w:rStyle w:val="AucunA"/>
          <w:b/>
          <w:bCs/>
          <w:szCs w:val="24"/>
        </w:rPr>
        <w:t>Respecter</w:t>
      </w:r>
      <w:r w:rsidRPr="001E419C">
        <w:rPr>
          <w:rStyle w:val="AucunA"/>
          <w:szCs w:val="24"/>
        </w:rPr>
        <w:t xml:space="preserve"> le personnel et leurs camarades,</w:t>
      </w:r>
    </w:p>
    <w:p w14:paraId="3A3DDD4B" w14:textId="50FC5FB4" w:rsidR="001E419C" w:rsidRPr="001E419C" w:rsidRDefault="001E419C" w:rsidP="001E419C">
      <w:pPr>
        <w:pStyle w:val="Paragraphedeliste"/>
        <w:numPr>
          <w:ilvl w:val="0"/>
          <w:numId w:val="13"/>
        </w:numPr>
        <w:rPr>
          <w:rStyle w:val="AucunA"/>
          <w:szCs w:val="24"/>
        </w:rPr>
      </w:pPr>
      <w:r w:rsidRPr="001E419C">
        <w:rPr>
          <w:rStyle w:val="AucunA"/>
          <w:b/>
          <w:bCs/>
          <w:szCs w:val="24"/>
        </w:rPr>
        <w:t>Respecter</w:t>
      </w:r>
      <w:r w:rsidRPr="001E419C">
        <w:rPr>
          <w:rStyle w:val="AucunA"/>
          <w:szCs w:val="24"/>
        </w:rPr>
        <w:t xml:space="preserve"> le matériel, les fournitures et locaux mis à disposition,</w:t>
      </w:r>
    </w:p>
    <w:p w14:paraId="725F507F" w14:textId="104341C9" w:rsidR="001E419C" w:rsidRPr="001E419C" w:rsidRDefault="001E419C" w:rsidP="001E419C">
      <w:pPr>
        <w:pStyle w:val="Paragraphedeliste"/>
        <w:numPr>
          <w:ilvl w:val="0"/>
          <w:numId w:val="13"/>
        </w:numPr>
        <w:rPr>
          <w:rStyle w:val="AucunA"/>
          <w:szCs w:val="24"/>
        </w:rPr>
      </w:pPr>
      <w:r w:rsidRPr="001E419C">
        <w:rPr>
          <w:rStyle w:val="AucunA"/>
          <w:b/>
          <w:bCs/>
          <w:szCs w:val="24"/>
        </w:rPr>
        <w:t>S’interdire</w:t>
      </w:r>
      <w:r w:rsidRPr="001E419C">
        <w:rPr>
          <w:rStyle w:val="AucunA"/>
          <w:szCs w:val="24"/>
        </w:rPr>
        <w:t xml:space="preserve"> toute attitude susceptible de troubler les groupes auxquels ils participeront (bagarres, insultes, </w:t>
      </w:r>
      <w:r w:rsidRPr="0045441B">
        <w:t>…</w:t>
      </w:r>
      <w:r w:rsidRPr="001E419C">
        <w:rPr>
          <w:rStyle w:val="AucunA"/>
          <w:szCs w:val="24"/>
        </w:rPr>
        <w:t xml:space="preserve">) et la vie en collectivité </w:t>
      </w:r>
      <w:r w:rsidRPr="001E419C">
        <w:rPr>
          <w:rStyle w:val="AucunA"/>
          <w:szCs w:val="24"/>
          <w:lang w:val="nl-NL"/>
        </w:rPr>
        <w:t>en g</w:t>
      </w:r>
      <w:proofErr w:type="spellStart"/>
      <w:r w:rsidRPr="001E419C">
        <w:rPr>
          <w:rStyle w:val="AucunA"/>
          <w:szCs w:val="24"/>
        </w:rPr>
        <w:t>é</w:t>
      </w:r>
      <w:r w:rsidRPr="0045441B">
        <w:t>n</w:t>
      </w:r>
      <w:r w:rsidRPr="001E419C">
        <w:rPr>
          <w:rStyle w:val="AucunA"/>
          <w:szCs w:val="24"/>
        </w:rPr>
        <w:t>é</w:t>
      </w:r>
      <w:proofErr w:type="spellEnd"/>
      <w:r w:rsidRPr="001E419C">
        <w:rPr>
          <w:rStyle w:val="AucunA"/>
          <w:szCs w:val="24"/>
          <w:lang w:val="pt-PT"/>
        </w:rPr>
        <w:t>ral.</w:t>
      </w:r>
    </w:p>
    <w:p w14:paraId="4DA01890" w14:textId="02A080CD" w:rsidR="001E419C" w:rsidRPr="001E419C" w:rsidRDefault="001E419C" w:rsidP="001E419C">
      <w:pPr>
        <w:pStyle w:val="Paragraphedeliste"/>
        <w:numPr>
          <w:ilvl w:val="0"/>
          <w:numId w:val="13"/>
        </w:numPr>
        <w:rPr>
          <w:rStyle w:val="AucunA"/>
          <w:szCs w:val="24"/>
        </w:rPr>
      </w:pPr>
      <w:r w:rsidRPr="001E419C">
        <w:rPr>
          <w:rStyle w:val="AucunA"/>
          <w:b/>
          <w:bCs/>
          <w:szCs w:val="24"/>
        </w:rPr>
        <w:t xml:space="preserve">Ne pas apporter d’objets dangereux </w:t>
      </w:r>
      <w:r w:rsidRPr="001E419C">
        <w:rPr>
          <w:rStyle w:val="AucunA"/>
          <w:bCs/>
          <w:szCs w:val="24"/>
        </w:rPr>
        <w:t>(ciseaux, couteaux, pierres…)</w:t>
      </w:r>
    </w:p>
    <w:p w14:paraId="11DB330B" w14:textId="2DA87A86" w:rsidR="001E419C" w:rsidRPr="00A25278" w:rsidRDefault="001E419C" w:rsidP="001E419C">
      <w:pPr>
        <w:pStyle w:val="Paragraphedeliste"/>
        <w:numPr>
          <w:ilvl w:val="0"/>
          <w:numId w:val="13"/>
        </w:numPr>
      </w:pPr>
      <w:r w:rsidRPr="001E419C">
        <w:rPr>
          <w:rStyle w:val="AucunA"/>
          <w:b/>
          <w:bCs/>
          <w:szCs w:val="24"/>
        </w:rPr>
        <w:t>Avoir une tenue vestimentaire adaptée à l’activité</w:t>
      </w:r>
    </w:p>
    <w:p w14:paraId="23BBC49F" w14:textId="777871B0" w:rsidR="001E419C" w:rsidRDefault="001E419C" w:rsidP="001E419C">
      <w:pPr>
        <w:rPr>
          <w:rStyle w:val="AucunA"/>
          <w:szCs w:val="24"/>
        </w:rPr>
      </w:pPr>
      <w:r w:rsidRPr="00CD4B8E">
        <w:rPr>
          <w:rStyle w:val="AucunA"/>
          <w:szCs w:val="24"/>
        </w:rPr>
        <w:t xml:space="preserve">En cas de manquement aux règles de vie du service, un courriel est adressé à la famille. Deux manquements notifiés à la famille seront suivis d’un courrier de Mme le Maire. Les faits, signifiés lors d’un entretien avec les parents, pourront entrainer l’exclusion de l’enfant du service concerné (restauration scolaire ou accueil de loisirs périscolaire ou extrascolaire) pendant une durée qui sera </w:t>
      </w:r>
      <w:r w:rsidRPr="00FA7D12">
        <w:rPr>
          <w:rStyle w:val="AucunA"/>
          <w:szCs w:val="24"/>
        </w:rPr>
        <w:t>déterminée en</w:t>
      </w:r>
      <w:r w:rsidRPr="00CD4B8E">
        <w:rPr>
          <w:rStyle w:val="AucunA"/>
          <w:szCs w:val="24"/>
        </w:rPr>
        <w:t xml:space="preserve"> fonction du comportement constaté.</w:t>
      </w:r>
    </w:p>
    <w:p w14:paraId="7AA3379E" w14:textId="77777777" w:rsidR="001E419C" w:rsidRDefault="001E419C" w:rsidP="001E419C">
      <w:pPr>
        <w:rPr>
          <w:rStyle w:val="AucunA"/>
          <w:szCs w:val="24"/>
        </w:rPr>
      </w:pPr>
    </w:p>
    <w:p w14:paraId="79DD65B1" w14:textId="74AD77FC" w:rsidR="0036114B" w:rsidRDefault="0036114B" w:rsidP="0036114B">
      <w:pPr>
        <w:pStyle w:val="Titre1"/>
        <w:numPr>
          <w:ilvl w:val="0"/>
          <w:numId w:val="4"/>
        </w:numPr>
      </w:pPr>
      <w:bookmarkStart w:id="23" w:name="_Toc165540463"/>
      <w:r>
        <w:t>Hygiène, santé et cas des enfants présentant des allergies ou troubles de santé</w:t>
      </w:r>
      <w:bookmarkEnd w:id="23"/>
    </w:p>
    <w:p w14:paraId="366CB910" w14:textId="77777777" w:rsidR="0036114B" w:rsidRPr="0045441B" w:rsidRDefault="0036114B" w:rsidP="0036114B">
      <w:pPr>
        <w:rPr>
          <w:rStyle w:val="AucunA"/>
          <w:szCs w:val="24"/>
        </w:rPr>
      </w:pPr>
      <w:r w:rsidRPr="0045441B">
        <w:rPr>
          <w:rStyle w:val="AucunA"/>
          <w:szCs w:val="24"/>
        </w:rPr>
        <w:t xml:space="preserve">L'accueil au sein du service implique le respect des règles d'hygiène et de santé. </w:t>
      </w:r>
    </w:p>
    <w:p w14:paraId="51B9F926" w14:textId="2A170CFA" w:rsidR="0036114B" w:rsidRDefault="0036114B" w:rsidP="0036114B">
      <w:pPr>
        <w:pStyle w:val="Titre2"/>
        <w:numPr>
          <w:ilvl w:val="0"/>
          <w:numId w:val="20"/>
        </w:numPr>
      </w:pPr>
      <w:bookmarkStart w:id="24" w:name="_Toc165540464"/>
      <w:r>
        <w:t>Maladie</w:t>
      </w:r>
      <w:bookmarkEnd w:id="24"/>
    </w:p>
    <w:p w14:paraId="352B5262" w14:textId="25E7FFEE" w:rsidR="0036114B" w:rsidRPr="00025046" w:rsidRDefault="0036114B" w:rsidP="0036114B">
      <w:pPr>
        <w:rPr>
          <w:rStyle w:val="AucunA"/>
        </w:rPr>
      </w:pPr>
      <w:r w:rsidRPr="00025046">
        <w:rPr>
          <w:rStyle w:val="AucunA"/>
          <w:szCs w:val="24"/>
        </w:rPr>
        <w:t xml:space="preserve">Tout </w:t>
      </w:r>
      <w:r w:rsidR="00C807E8">
        <w:rPr>
          <w:rStyle w:val="AucunA"/>
          <w:szCs w:val="24"/>
        </w:rPr>
        <w:t>jeune</w:t>
      </w:r>
      <w:r w:rsidRPr="00025046">
        <w:rPr>
          <w:rStyle w:val="AucunA"/>
          <w:szCs w:val="24"/>
        </w:rPr>
        <w:t xml:space="preserve"> présentant des signes pathologiques au cours des temps de restauration scolaire et accueil de loisirs périscolaire et extrascolaire peut être rendu à la famille, selon son état et appréciation de la responsable. Dans ce cas, les parents ou la (les) personne(s) qu</w:t>
      </w:r>
      <w:r w:rsidRPr="00025046">
        <w:t>’</w:t>
      </w:r>
      <w:r w:rsidRPr="00025046">
        <w:rPr>
          <w:rStyle w:val="AucunA"/>
          <w:szCs w:val="24"/>
        </w:rPr>
        <w:t>ils ont désigné(e)(s) au moment de l</w:t>
      </w:r>
      <w:r w:rsidRPr="00025046">
        <w:t>’</w:t>
      </w:r>
      <w:r w:rsidRPr="00025046">
        <w:rPr>
          <w:rStyle w:val="AucunA"/>
          <w:szCs w:val="24"/>
        </w:rPr>
        <w:t>inscription seront contactés pour venir chercher l</w:t>
      </w:r>
      <w:r w:rsidRPr="00025046">
        <w:t>’</w:t>
      </w:r>
      <w:r w:rsidRPr="00025046">
        <w:rPr>
          <w:rStyle w:val="AucunA"/>
          <w:szCs w:val="24"/>
        </w:rPr>
        <w:t>enfant</w:t>
      </w:r>
      <w:r w:rsidRPr="00025046">
        <w:rPr>
          <w:rStyle w:val="AucunA"/>
        </w:rPr>
        <w:t xml:space="preserve">. </w:t>
      </w:r>
    </w:p>
    <w:p w14:paraId="01A24E1D" w14:textId="37266095" w:rsidR="0036114B" w:rsidRDefault="0036114B" w:rsidP="0036114B">
      <w:pPr>
        <w:pStyle w:val="Titre2"/>
      </w:pPr>
    </w:p>
    <w:p w14:paraId="728EAA6B" w14:textId="6C4BD343" w:rsidR="0036114B" w:rsidRDefault="0036114B" w:rsidP="0036114B">
      <w:pPr>
        <w:pStyle w:val="Titre2"/>
        <w:numPr>
          <w:ilvl w:val="0"/>
          <w:numId w:val="20"/>
        </w:numPr>
      </w:pPr>
      <w:bookmarkStart w:id="25" w:name="_Toc165540465"/>
      <w:r>
        <w:t>Urgence</w:t>
      </w:r>
      <w:bookmarkEnd w:id="25"/>
      <w:r>
        <w:t xml:space="preserve"> </w:t>
      </w:r>
    </w:p>
    <w:p w14:paraId="0AE341AA" w14:textId="364E16EF" w:rsidR="0036114B" w:rsidRDefault="0036114B" w:rsidP="0036114B">
      <w:pPr>
        <w:rPr>
          <w:rStyle w:val="AucunA"/>
          <w:szCs w:val="24"/>
        </w:rPr>
      </w:pPr>
      <w:r>
        <w:t>En cas</w:t>
      </w:r>
      <w:r w:rsidRPr="0036114B">
        <w:rPr>
          <w:szCs w:val="24"/>
        </w:rPr>
        <w:t xml:space="preserve"> </w:t>
      </w:r>
      <w:r w:rsidRPr="0045441B">
        <w:rPr>
          <w:rStyle w:val="AucunA"/>
          <w:szCs w:val="24"/>
        </w:rPr>
        <w:t>d'accident ou d'incident grave, la responsable du service prend les mesures nécessaires en contactant le SAMU. Les parents ou s</w:t>
      </w:r>
      <w:r w:rsidRPr="0045441B">
        <w:t>’</w:t>
      </w:r>
      <w:r w:rsidRPr="0045441B">
        <w:rPr>
          <w:rStyle w:val="AucunA"/>
          <w:szCs w:val="24"/>
        </w:rPr>
        <w:t xml:space="preserve">ils ne sont pas joignables, la (les) </w:t>
      </w:r>
      <w:r w:rsidRPr="00FA7D12">
        <w:rPr>
          <w:rStyle w:val="AucunA"/>
          <w:szCs w:val="24"/>
        </w:rPr>
        <w:t>personne(s) nommément désignée(s) pour les représenter mentionnées dans le dossier d’inscription</w:t>
      </w:r>
      <w:r w:rsidRPr="0045441B">
        <w:rPr>
          <w:rStyle w:val="AucunA"/>
          <w:szCs w:val="24"/>
        </w:rPr>
        <w:t>, seront immédiatement informés des mesures prises.</w:t>
      </w:r>
    </w:p>
    <w:p w14:paraId="620BCD36" w14:textId="77777777" w:rsidR="0036114B" w:rsidRDefault="0036114B" w:rsidP="0036114B">
      <w:pPr>
        <w:rPr>
          <w:rStyle w:val="AucunA"/>
          <w:szCs w:val="24"/>
        </w:rPr>
      </w:pPr>
    </w:p>
    <w:p w14:paraId="339E0AD9" w14:textId="1A5D8BEE" w:rsidR="0036114B" w:rsidRDefault="0036114B" w:rsidP="0036114B">
      <w:pPr>
        <w:pStyle w:val="Titre2"/>
        <w:numPr>
          <w:ilvl w:val="0"/>
          <w:numId w:val="20"/>
        </w:numPr>
      </w:pPr>
      <w:bookmarkStart w:id="26" w:name="_Toc165540466"/>
      <w:r>
        <w:lastRenderedPageBreak/>
        <w:t>Médicaments</w:t>
      </w:r>
      <w:bookmarkEnd w:id="26"/>
    </w:p>
    <w:p w14:paraId="163F3E78" w14:textId="4EDA296A" w:rsidR="00A51616" w:rsidRPr="0045441B" w:rsidRDefault="00A51616" w:rsidP="00A51616">
      <w:pPr>
        <w:rPr>
          <w:rStyle w:val="AucunA"/>
          <w:szCs w:val="24"/>
        </w:rPr>
      </w:pPr>
      <w:r w:rsidRPr="0045441B">
        <w:rPr>
          <w:rStyle w:val="AucunA"/>
          <w:szCs w:val="24"/>
        </w:rPr>
        <w:t>Aucun médicament ne sera délivré aux enfants sauf en cas de P</w:t>
      </w:r>
      <w:r w:rsidR="000020AB">
        <w:rPr>
          <w:rStyle w:val="AucunA"/>
          <w:szCs w:val="24"/>
        </w:rPr>
        <w:t>rojet d’</w:t>
      </w:r>
      <w:r w:rsidRPr="0045441B">
        <w:rPr>
          <w:rStyle w:val="AucunA"/>
          <w:szCs w:val="24"/>
        </w:rPr>
        <w:t>A</w:t>
      </w:r>
      <w:r w:rsidR="000020AB">
        <w:rPr>
          <w:rStyle w:val="AucunA"/>
          <w:szCs w:val="24"/>
        </w:rPr>
        <w:t xml:space="preserve">ccueil </w:t>
      </w:r>
      <w:r w:rsidRPr="0045441B">
        <w:rPr>
          <w:rStyle w:val="AucunA"/>
          <w:szCs w:val="24"/>
        </w:rPr>
        <w:t>I</w:t>
      </w:r>
      <w:r w:rsidR="000020AB">
        <w:rPr>
          <w:rStyle w:val="AucunA"/>
          <w:szCs w:val="24"/>
        </w:rPr>
        <w:t>ndividualisé</w:t>
      </w:r>
      <w:r w:rsidRPr="0045441B">
        <w:rPr>
          <w:rStyle w:val="AucunA"/>
          <w:szCs w:val="24"/>
        </w:rPr>
        <w:t>.</w:t>
      </w:r>
      <w:r>
        <w:rPr>
          <w:rStyle w:val="AucunA"/>
          <w:szCs w:val="24"/>
        </w:rPr>
        <w:t xml:space="preserve"> </w:t>
      </w:r>
    </w:p>
    <w:p w14:paraId="0B855CA1" w14:textId="77777777" w:rsidR="00A51616" w:rsidRDefault="00A51616" w:rsidP="0036114B"/>
    <w:p w14:paraId="6FDAFB24" w14:textId="5A26D980" w:rsidR="00A51616" w:rsidRDefault="00A51616" w:rsidP="00A51616">
      <w:pPr>
        <w:pStyle w:val="Titre2"/>
        <w:numPr>
          <w:ilvl w:val="0"/>
          <w:numId w:val="20"/>
        </w:numPr>
      </w:pPr>
      <w:bookmarkStart w:id="27" w:name="_Toc165540467"/>
      <w:r>
        <w:t>Modalité d’accueil des enfants allergiques, souffrant d’intolérances alimentaires ou de troubles de santé</w:t>
      </w:r>
      <w:bookmarkEnd w:id="27"/>
    </w:p>
    <w:p w14:paraId="344CF61E" w14:textId="372C35A4" w:rsidR="00A51616" w:rsidRDefault="00A51616" w:rsidP="00A51616">
      <w:r w:rsidRPr="006007CA">
        <w:rPr>
          <w:rStyle w:val="AucunA"/>
          <w:szCs w:val="24"/>
        </w:rPr>
        <w:t xml:space="preserve">Tout </w:t>
      </w:r>
      <w:r w:rsidR="00C807E8">
        <w:rPr>
          <w:rStyle w:val="AucunA"/>
          <w:szCs w:val="24"/>
        </w:rPr>
        <w:t>jeunes</w:t>
      </w:r>
      <w:r w:rsidRPr="006007CA">
        <w:rPr>
          <w:rStyle w:val="AucunA"/>
          <w:szCs w:val="24"/>
        </w:rPr>
        <w:t xml:space="preserve">, inscrit </w:t>
      </w:r>
      <w:r w:rsidR="00C807E8">
        <w:rPr>
          <w:rStyle w:val="AucunA"/>
          <w:szCs w:val="24"/>
        </w:rPr>
        <w:t>à l’espace jeunes</w:t>
      </w:r>
      <w:r w:rsidRPr="006007CA">
        <w:rPr>
          <w:rStyle w:val="AucunA"/>
          <w:szCs w:val="24"/>
        </w:rPr>
        <w:t>, présentant</w:t>
      </w:r>
      <w:r w:rsidRPr="0045441B">
        <w:rPr>
          <w:rStyle w:val="AucunA"/>
          <w:szCs w:val="24"/>
        </w:rPr>
        <w:t xml:space="preserve"> des troubles de santé, allergies alimentaires ou handicaps, mêmes temporaires, doit </w:t>
      </w:r>
      <w:r w:rsidRPr="0045441B">
        <w:rPr>
          <w:rStyle w:val="AucunA"/>
          <w:b/>
          <w:bCs/>
          <w:szCs w:val="24"/>
          <w:lang w:val="es-ES_tradnl"/>
        </w:rPr>
        <w:t>OBLIGATOIREMENT</w:t>
      </w:r>
      <w:r w:rsidRPr="0045441B">
        <w:rPr>
          <w:rStyle w:val="AucunA"/>
          <w:szCs w:val="24"/>
        </w:rPr>
        <w:t xml:space="preserve"> ê</w:t>
      </w:r>
      <w:r w:rsidRPr="0045441B">
        <w:rPr>
          <w:rStyle w:val="AucunA"/>
          <w:szCs w:val="24"/>
          <w:lang w:val="it-IT"/>
        </w:rPr>
        <w:t>tre signal</w:t>
      </w:r>
      <w:r w:rsidRPr="0045441B">
        <w:rPr>
          <w:rStyle w:val="AucunA"/>
          <w:szCs w:val="24"/>
        </w:rPr>
        <w:t xml:space="preserve">é au service, à </w:t>
      </w:r>
      <w:r w:rsidRPr="0045441B">
        <w:t>l’</w:t>
      </w:r>
      <w:r w:rsidRPr="0045441B">
        <w:rPr>
          <w:rStyle w:val="AucunA"/>
          <w:szCs w:val="24"/>
        </w:rPr>
        <w:t>inscription ou au cours de l</w:t>
      </w:r>
      <w:r w:rsidRPr="0045441B">
        <w:t>’ann</w:t>
      </w:r>
      <w:r w:rsidRPr="0045441B">
        <w:rPr>
          <w:rStyle w:val="AucunA"/>
          <w:szCs w:val="24"/>
        </w:rPr>
        <w:t>ée si cela n</w:t>
      </w:r>
      <w:r w:rsidRPr="0045441B">
        <w:t>’</w:t>
      </w:r>
      <w:r w:rsidRPr="0045441B">
        <w:rPr>
          <w:rStyle w:val="AucunA"/>
          <w:szCs w:val="24"/>
        </w:rPr>
        <w:t>est pas connu au moment de l</w:t>
      </w:r>
      <w:r w:rsidRPr="0045441B">
        <w:t>’</w:t>
      </w:r>
      <w:r w:rsidRPr="0045441B">
        <w:rPr>
          <w:rStyle w:val="AucunA"/>
          <w:szCs w:val="24"/>
        </w:rPr>
        <w:t>inscription. Il sera admis dans les conditions suivantes</w:t>
      </w:r>
      <w:r w:rsidRPr="0045441B">
        <w:t xml:space="preserve"> : </w:t>
      </w:r>
    </w:p>
    <w:p w14:paraId="6AC5FF04" w14:textId="313E3B2A" w:rsidR="00A51616" w:rsidRPr="00A51616" w:rsidRDefault="00A51616" w:rsidP="00A51616">
      <w:pPr>
        <w:pStyle w:val="Paragraphedeliste"/>
        <w:numPr>
          <w:ilvl w:val="0"/>
          <w:numId w:val="23"/>
        </w:numPr>
        <w:rPr>
          <w:rStyle w:val="AucunA"/>
          <w:b/>
          <w:bCs/>
          <w:szCs w:val="24"/>
          <w:lang w:val="es-ES_tradnl"/>
        </w:rPr>
      </w:pPr>
      <w:r w:rsidRPr="00A51616">
        <w:rPr>
          <w:rStyle w:val="AucunA"/>
          <w:b/>
          <w:bCs/>
          <w:szCs w:val="24"/>
          <w:u w:val="single"/>
          <w:lang w:val="es-ES_tradnl"/>
        </w:rPr>
        <w:t>Cas d</w:t>
      </w:r>
      <w:r w:rsidRPr="00A51616">
        <w:rPr>
          <w:rStyle w:val="AucunA"/>
          <w:b/>
          <w:bCs/>
          <w:szCs w:val="24"/>
          <w:u w:val="single"/>
        </w:rPr>
        <w:t>’une première inscription</w:t>
      </w:r>
      <w:r w:rsidRPr="00A51616">
        <w:rPr>
          <w:rStyle w:val="AucunA"/>
          <w:b/>
          <w:bCs/>
          <w:szCs w:val="24"/>
        </w:rPr>
        <w:t> </w:t>
      </w:r>
    </w:p>
    <w:p w14:paraId="48D529EC" w14:textId="4AB084AC" w:rsidR="00A51616" w:rsidRPr="0045441B" w:rsidRDefault="00A51616" w:rsidP="003249AA">
      <w:pPr>
        <w:jc w:val="both"/>
        <w:rPr>
          <w:szCs w:val="24"/>
        </w:rPr>
      </w:pPr>
      <w:r w:rsidRPr="0045441B">
        <w:rPr>
          <w:rStyle w:val="AucunA"/>
          <w:szCs w:val="24"/>
        </w:rPr>
        <w:t>Un PAI</w:t>
      </w:r>
      <w:r>
        <w:rPr>
          <w:rStyle w:val="AucunA"/>
          <w:szCs w:val="24"/>
        </w:rPr>
        <w:t>, Projet d’Accueil Individualisé,</w:t>
      </w:r>
      <w:r w:rsidRPr="0045441B">
        <w:rPr>
          <w:rStyle w:val="AucunA"/>
          <w:szCs w:val="24"/>
        </w:rPr>
        <w:t xml:space="preserve"> doit être établi en partenariat avec </w:t>
      </w:r>
      <w:r w:rsidR="003249AA">
        <w:rPr>
          <w:rStyle w:val="AucunA"/>
          <w:szCs w:val="24"/>
        </w:rPr>
        <w:t>le chef d’établissement du collège (ou la direction de l’école élémentaire pour les CM2)</w:t>
      </w:r>
      <w:r w:rsidRPr="0045441B">
        <w:rPr>
          <w:rStyle w:val="AucunA"/>
          <w:szCs w:val="24"/>
        </w:rPr>
        <w:t>, le médecin scolaire et le service Enfance</w:t>
      </w:r>
      <w:r>
        <w:rPr>
          <w:rStyle w:val="AucunA"/>
          <w:szCs w:val="24"/>
        </w:rPr>
        <w:t>-</w:t>
      </w:r>
      <w:r w:rsidRPr="0045441B">
        <w:rPr>
          <w:rStyle w:val="AucunA"/>
          <w:szCs w:val="24"/>
        </w:rPr>
        <w:t>Jeunesse pour déterminer et définir les conditions d</w:t>
      </w:r>
      <w:r w:rsidRPr="0045441B">
        <w:rPr>
          <w:szCs w:val="24"/>
        </w:rPr>
        <w:t>’</w:t>
      </w:r>
      <w:r w:rsidRPr="0045441B">
        <w:rPr>
          <w:rStyle w:val="AucunA"/>
          <w:szCs w:val="24"/>
        </w:rPr>
        <w:t xml:space="preserve">accueil des enfants. </w:t>
      </w:r>
      <w:r w:rsidRPr="0045441B">
        <w:rPr>
          <w:rStyle w:val="AucunA"/>
          <w:b/>
          <w:bCs/>
          <w:szCs w:val="24"/>
        </w:rPr>
        <w:t xml:space="preserve">Tant que le PAI n’est pas établi, </w:t>
      </w:r>
      <w:r w:rsidR="00C807E8">
        <w:rPr>
          <w:rStyle w:val="AucunA"/>
          <w:b/>
          <w:bCs/>
          <w:szCs w:val="24"/>
        </w:rPr>
        <w:t>le jeune</w:t>
      </w:r>
      <w:r w:rsidRPr="0045441B">
        <w:rPr>
          <w:rStyle w:val="AucunA"/>
          <w:b/>
          <w:bCs/>
          <w:szCs w:val="24"/>
        </w:rPr>
        <w:t xml:space="preserve"> ne sera pas accueilli.</w:t>
      </w:r>
    </w:p>
    <w:p w14:paraId="34B62B1C" w14:textId="43563B29" w:rsidR="00A51616" w:rsidRPr="00A51616" w:rsidRDefault="00A51616" w:rsidP="00A51616">
      <w:pPr>
        <w:pStyle w:val="Paragraphedeliste"/>
        <w:numPr>
          <w:ilvl w:val="0"/>
          <w:numId w:val="23"/>
        </w:numPr>
        <w:rPr>
          <w:rStyle w:val="AucunA"/>
          <w:b/>
          <w:bCs/>
          <w:szCs w:val="24"/>
          <w:lang w:val="es-ES_tradnl"/>
        </w:rPr>
      </w:pPr>
      <w:r w:rsidRPr="00A51616">
        <w:rPr>
          <w:rStyle w:val="AucunA"/>
          <w:b/>
          <w:bCs/>
          <w:szCs w:val="24"/>
          <w:u w:val="single"/>
          <w:lang w:val="es-ES_tradnl"/>
        </w:rPr>
        <w:t>Cas d</w:t>
      </w:r>
      <w:r w:rsidRPr="00A51616">
        <w:rPr>
          <w:rStyle w:val="AucunA"/>
          <w:b/>
          <w:bCs/>
          <w:szCs w:val="24"/>
          <w:u w:val="single"/>
        </w:rPr>
        <w:t>’un renouvellement d’inscription sous PAI</w:t>
      </w:r>
      <w:r w:rsidRPr="00A51616">
        <w:rPr>
          <w:rStyle w:val="AucunA"/>
          <w:b/>
          <w:bCs/>
          <w:szCs w:val="24"/>
        </w:rPr>
        <w:t> </w:t>
      </w:r>
    </w:p>
    <w:p w14:paraId="4BA0ABFC" w14:textId="5F6D4D36" w:rsidR="00A51616" w:rsidRPr="0045441B" w:rsidRDefault="00A51616" w:rsidP="00A51616">
      <w:pPr>
        <w:rPr>
          <w:szCs w:val="24"/>
        </w:rPr>
      </w:pPr>
      <w:r w:rsidRPr="0045441B">
        <w:rPr>
          <w:rStyle w:val="AucunA"/>
          <w:szCs w:val="24"/>
        </w:rPr>
        <w:t xml:space="preserve">Le PAI doit être renouvelé avant le 30 </w:t>
      </w:r>
      <w:bookmarkStart w:id="28" w:name="_Hlk163225718"/>
      <w:r>
        <w:rPr>
          <w:rStyle w:val="AucunA"/>
          <w:szCs w:val="24"/>
        </w:rPr>
        <w:t>octobre</w:t>
      </w:r>
      <w:r w:rsidRPr="002E39AA">
        <w:rPr>
          <w:rStyle w:val="AucunA"/>
          <w:szCs w:val="24"/>
        </w:rPr>
        <w:t>.</w:t>
      </w:r>
      <w:r w:rsidRPr="0045441B">
        <w:rPr>
          <w:rStyle w:val="AucunA"/>
          <w:szCs w:val="24"/>
        </w:rPr>
        <w:t xml:space="preserve"> </w:t>
      </w:r>
      <w:bookmarkEnd w:id="28"/>
      <w:r w:rsidRPr="0045441B">
        <w:rPr>
          <w:rStyle w:val="AucunA"/>
          <w:szCs w:val="24"/>
        </w:rPr>
        <w:t xml:space="preserve">A défaut, </w:t>
      </w:r>
      <w:r w:rsidRPr="0045441B">
        <w:rPr>
          <w:rStyle w:val="AucunA"/>
          <w:b/>
          <w:bCs/>
          <w:szCs w:val="24"/>
        </w:rPr>
        <w:t xml:space="preserve">si le PAI n’est pas renouvelé AVANT CETTE DATE, </w:t>
      </w:r>
      <w:r w:rsidR="00C807E8">
        <w:rPr>
          <w:rStyle w:val="AucunA"/>
          <w:b/>
          <w:bCs/>
          <w:szCs w:val="24"/>
        </w:rPr>
        <w:t>le jeune</w:t>
      </w:r>
      <w:r w:rsidRPr="0045441B">
        <w:rPr>
          <w:rStyle w:val="AucunA"/>
          <w:b/>
          <w:bCs/>
          <w:szCs w:val="24"/>
        </w:rPr>
        <w:t xml:space="preserve"> ne sera plus accueilli.</w:t>
      </w:r>
    </w:p>
    <w:p w14:paraId="1A8483ED" w14:textId="463D63F3" w:rsidR="00C807E8" w:rsidRPr="0045441B" w:rsidRDefault="00C807E8" w:rsidP="00C807E8">
      <w:r w:rsidRPr="0045441B">
        <w:rPr>
          <w:rStyle w:val="AucunA"/>
          <w:szCs w:val="24"/>
        </w:rPr>
        <w:t>En attendant, dès le début de chaque rentrée scolaire, l</w:t>
      </w:r>
      <w:r>
        <w:t>e jeune</w:t>
      </w:r>
      <w:r w:rsidRPr="0045441B">
        <w:rPr>
          <w:rStyle w:val="AucunA"/>
          <w:szCs w:val="24"/>
        </w:rPr>
        <w:t xml:space="preserve"> assujetti au </w:t>
      </w:r>
      <w:r w:rsidRPr="006007CA">
        <w:rPr>
          <w:rStyle w:val="AucunA"/>
          <w:szCs w:val="24"/>
        </w:rPr>
        <w:t>renouvellement d</w:t>
      </w:r>
      <w:r w:rsidRPr="006007CA">
        <w:t>’</w:t>
      </w:r>
      <w:r>
        <w:rPr>
          <w:rStyle w:val="AucunA"/>
          <w:szCs w:val="24"/>
        </w:rPr>
        <w:t>un PAI pourra être accueilli à l’Espace Jeunes</w:t>
      </w:r>
      <w:r w:rsidRPr="006007CA">
        <w:rPr>
          <w:rStyle w:val="AucunA"/>
          <w:szCs w:val="24"/>
        </w:rPr>
        <w:t>, dans les mêmes conditions que le PAI de l</w:t>
      </w:r>
      <w:r w:rsidRPr="006007CA">
        <w:t>’ann</w:t>
      </w:r>
      <w:r w:rsidRPr="006007CA">
        <w:rPr>
          <w:rStyle w:val="AucunA"/>
          <w:szCs w:val="24"/>
        </w:rPr>
        <w:t>é</w:t>
      </w:r>
      <w:r w:rsidRPr="006007CA">
        <w:t>e pr</w:t>
      </w:r>
      <w:r w:rsidRPr="006007CA">
        <w:rPr>
          <w:rStyle w:val="AucunA"/>
          <w:szCs w:val="24"/>
        </w:rPr>
        <w:t>é</w:t>
      </w:r>
      <w:r w:rsidRPr="006007CA">
        <w:t>c</w:t>
      </w:r>
      <w:r w:rsidRPr="006007CA">
        <w:rPr>
          <w:rStyle w:val="AucunA"/>
          <w:szCs w:val="24"/>
        </w:rPr>
        <w:t>édente sauf si, depuis lors, l</w:t>
      </w:r>
      <w:r>
        <w:t>e jeune</w:t>
      </w:r>
      <w:r w:rsidRPr="006007CA">
        <w:rPr>
          <w:rStyle w:val="AucunA"/>
          <w:szCs w:val="24"/>
        </w:rPr>
        <w:t xml:space="preserve"> a rencontré de nouveaux problèmes de</w:t>
      </w:r>
      <w:r w:rsidRPr="0045441B">
        <w:rPr>
          <w:rStyle w:val="AucunA"/>
          <w:szCs w:val="24"/>
        </w:rPr>
        <w:t xml:space="preserve"> </w:t>
      </w:r>
      <w:r w:rsidRPr="006007CA">
        <w:rPr>
          <w:rStyle w:val="AucunA"/>
          <w:szCs w:val="24"/>
        </w:rPr>
        <w:t>santé. Le cas é</w:t>
      </w:r>
      <w:r w:rsidRPr="006007CA">
        <w:t>ch</w:t>
      </w:r>
      <w:r w:rsidRPr="006007CA">
        <w:rPr>
          <w:rStyle w:val="AucunA"/>
          <w:szCs w:val="24"/>
        </w:rPr>
        <w:t>éant, les parents devront informer le service Enfance-Jeunesse au plus t</w:t>
      </w:r>
      <w:r w:rsidRPr="006007CA">
        <w:t>ô</w:t>
      </w:r>
      <w:r w:rsidRPr="006007CA">
        <w:rPr>
          <w:rStyle w:val="AucunA"/>
          <w:szCs w:val="24"/>
        </w:rPr>
        <w:t>t des nouveaux problèmes de santé rencontrés par leur enfant. A défaut de</w:t>
      </w:r>
      <w:r w:rsidRPr="0045441B">
        <w:rPr>
          <w:rStyle w:val="AucunA"/>
          <w:szCs w:val="24"/>
        </w:rPr>
        <w:t xml:space="preserve"> démarches spécifiques des parents, il sera considé</w:t>
      </w:r>
      <w:r w:rsidRPr="0045441B">
        <w:t>r</w:t>
      </w:r>
      <w:r w:rsidRPr="0045441B">
        <w:rPr>
          <w:rStyle w:val="AucunA"/>
          <w:szCs w:val="24"/>
        </w:rPr>
        <w:t>é que la situation d</w:t>
      </w:r>
      <w:r>
        <w:rPr>
          <w:rStyle w:val="AucunA"/>
          <w:szCs w:val="24"/>
        </w:rPr>
        <w:t>u jeune</w:t>
      </w:r>
      <w:r w:rsidRPr="0045441B">
        <w:rPr>
          <w:rStyle w:val="AucunA"/>
          <w:szCs w:val="24"/>
        </w:rPr>
        <w:t xml:space="preserve"> n</w:t>
      </w:r>
      <w:r w:rsidRPr="0045441B">
        <w:t>’</w:t>
      </w:r>
      <w:r w:rsidRPr="0045441B">
        <w:rPr>
          <w:rStyle w:val="AucunA"/>
          <w:szCs w:val="24"/>
        </w:rPr>
        <w:t>a pas é</w:t>
      </w:r>
      <w:r w:rsidRPr="0045441B">
        <w:t>volu</w:t>
      </w:r>
      <w:r w:rsidRPr="0045441B">
        <w:rPr>
          <w:rStyle w:val="AucunA"/>
          <w:szCs w:val="24"/>
        </w:rPr>
        <w:t>é</w:t>
      </w:r>
      <w:r w:rsidRPr="0045441B">
        <w:t>.</w:t>
      </w:r>
    </w:p>
    <w:p w14:paraId="68C5E0A1" w14:textId="77777777" w:rsidR="00C807E8" w:rsidRDefault="00C807E8" w:rsidP="00C807E8">
      <w:pPr>
        <w:rPr>
          <w:rStyle w:val="AucunA"/>
          <w:szCs w:val="24"/>
          <w:lang w:val="pt-PT"/>
        </w:rPr>
      </w:pPr>
      <w:r w:rsidRPr="0045441B">
        <w:rPr>
          <w:rStyle w:val="AucunA"/>
          <w:szCs w:val="24"/>
        </w:rPr>
        <w:t>Dans les deux cas, il faut prendre contact pour établir le PAI ou son renouvellement-</w:t>
      </w:r>
      <w:r>
        <w:rPr>
          <w:rStyle w:val="AucunA"/>
          <w:szCs w:val="24"/>
        </w:rPr>
        <w:t xml:space="preserve"> avec la responsable du service enfance jeunesse</w:t>
      </w:r>
      <w:r>
        <w:rPr>
          <w:rStyle w:val="AucunA"/>
          <w:szCs w:val="24"/>
          <w:lang w:val="pt-PT"/>
        </w:rPr>
        <w:t>.</w:t>
      </w:r>
    </w:p>
    <w:p w14:paraId="1843FD73" w14:textId="5837CECB" w:rsidR="00A51616" w:rsidRPr="00C807E8" w:rsidRDefault="00A51616" w:rsidP="00C807E8">
      <w:pPr>
        <w:pStyle w:val="Paragraphedeliste"/>
        <w:numPr>
          <w:ilvl w:val="0"/>
          <w:numId w:val="23"/>
        </w:numPr>
        <w:rPr>
          <w:rStyle w:val="AucunA"/>
          <w:b/>
          <w:bCs/>
          <w:szCs w:val="24"/>
          <w:lang w:val="es-ES_tradnl"/>
        </w:rPr>
      </w:pPr>
      <w:proofErr w:type="spellStart"/>
      <w:r w:rsidRPr="00C807E8">
        <w:rPr>
          <w:rStyle w:val="AucunA"/>
          <w:b/>
          <w:bCs/>
          <w:szCs w:val="24"/>
          <w:u w:val="single"/>
          <w:lang w:val="es-ES_tradnl"/>
        </w:rPr>
        <w:t>Fourniture</w:t>
      </w:r>
      <w:proofErr w:type="spellEnd"/>
      <w:r w:rsidRPr="00C807E8">
        <w:rPr>
          <w:rStyle w:val="AucunA"/>
          <w:b/>
          <w:bCs/>
          <w:szCs w:val="24"/>
          <w:u w:val="single"/>
          <w:lang w:val="es-ES_tradnl"/>
        </w:rPr>
        <w:t xml:space="preserve"> de </w:t>
      </w:r>
      <w:r w:rsidRPr="00C807E8">
        <w:rPr>
          <w:rStyle w:val="AucunA"/>
          <w:b/>
          <w:bCs/>
          <w:szCs w:val="24"/>
          <w:u w:val="single"/>
        </w:rPr>
        <w:t>panier</w:t>
      </w:r>
      <w:r w:rsidRPr="00C807E8">
        <w:rPr>
          <w:rStyle w:val="AucunA"/>
          <w:b/>
          <w:bCs/>
          <w:szCs w:val="24"/>
          <w:u w:val="single"/>
          <w:lang w:val="es-ES_tradnl"/>
        </w:rPr>
        <w:t xml:space="preserve"> repas </w:t>
      </w:r>
    </w:p>
    <w:p w14:paraId="3BA77C13" w14:textId="77777777" w:rsidR="00C807E8" w:rsidRDefault="00C807E8" w:rsidP="00C807E8">
      <w:pPr>
        <w:rPr>
          <w:rStyle w:val="AucunA"/>
          <w:szCs w:val="24"/>
        </w:rPr>
      </w:pPr>
      <w:r w:rsidRPr="006007CA">
        <w:rPr>
          <w:rStyle w:val="AucunA"/>
          <w:szCs w:val="24"/>
        </w:rPr>
        <w:t>Si un PAI prévoit la prise de repas spécifique, la famille devr</w:t>
      </w:r>
      <w:r>
        <w:rPr>
          <w:rStyle w:val="AucunA"/>
          <w:szCs w:val="24"/>
        </w:rPr>
        <w:t xml:space="preserve">a alors fournir un panier-repas. </w:t>
      </w:r>
      <w:r w:rsidRPr="006007CA">
        <w:rPr>
          <w:rStyle w:val="AucunA"/>
          <w:szCs w:val="24"/>
        </w:rPr>
        <w:t>Le repas doit être contenu dans des boites d</w:t>
      </w:r>
      <w:r>
        <w:rPr>
          <w:rStyle w:val="AucunA"/>
          <w:szCs w:val="24"/>
        </w:rPr>
        <w:t>e plastique hermétiques, utilis</w:t>
      </w:r>
      <w:r w:rsidRPr="006007CA">
        <w:rPr>
          <w:rStyle w:val="AucunA"/>
          <w:szCs w:val="24"/>
        </w:rPr>
        <w:t>ables au four micro-ondes</w:t>
      </w:r>
      <w:r>
        <w:rPr>
          <w:rStyle w:val="AucunA"/>
          <w:szCs w:val="24"/>
        </w:rPr>
        <w:t xml:space="preserve"> </w:t>
      </w:r>
      <w:r w:rsidRPr="006007CA">
        <w:rPr>
          <w:rStyle w:val="AucunA"/>
          <w:szCs w:val="24"/>
        </w:rPr>
        <w:t xml:space="preserve">et portant mention du nom et </w:t>
      </w:r>
      <w:r>
        <w:rPr>
          <w:rStyle w:val="AucunA"/>
          <w:szCs w:val="24"/>
        </w:rPr>
        <w:t>prénom du jeune, accompagné d’un sac isotherme</w:t>
      </w:r>
      <w:r w:rsidRPr="006007CA">
        <w:rPr>
          <w:rStyle w:val="AucunA"/>
          <w:szCs w:val="24"/>
        </w:rPr>
        <w:t>.</w:t>
      </w:r>
      <w:r>
        <w:rPr>
          <w:rStyle w:val="AucunA"/>
          <w:szCs w:val="24"/>
        </w:rPr>
        <w:t xml:space="preserve"> </w:t>
      </w:r>
    </w:p>
    <w:p w14:paraId="234FB6E0" w14:textId="77777777" w:rsidR="00C807E8" w:rsidRDefault="00C807E8" w:rsidP="00C807E8">
      <w:pPr>
        <w:rPr>
          <w:rStyle w:val="AucunA"/>
          <w:szCs w:val="24"/>
        </w:rPr>
      </w:pPr>
      <w:r w:rsidRPr="005A394F">
        <w:rPr>
          <w:rStyle w:val="AucunA"/>
          <w:szCs w:val="24"/>
        </w:rPr>
        <w:t>Aucun aliment (pain, sauce, sucre …) ne sera fourni par le service Enfance-Jeunesse.</w:t>
      </w:r>
      <w:r w:rsidRPr="001B27A9">
        <w:rPr>
          <w:rStyle w:val="AucunA"/>
          <w:szCs w:val="24"/>
        </w:rPr>
        <w:t xml:space="preserve"> </w:t>
      </w:r>
    </w:p>
    <w:p w14:paraId="160F6A41" w14:textId="77777777" w:rsidR="00A51616" w:rsidRDefault="00A51616" w:rsidP="00A51616">
      <w:pPr>
        <w:rPr>
          <w:rStyle w:val="AucunA"/>
          <w:b/>
          <w:szCs w:val="24"/>
        </w:rPr>
      </w:pPr>
    </w:p>
    <w:p w14:paraId="1202F7E4" w14:textId="55246D2D" w:rsidR="00A51616" w:rsidRDefault="00A51616" w:rsidP="00A51616">
      <w:pPr>
        <w:pStyle w:val="Titre1"/>
        <w:numPr>
          <w:ilvl w:val="0"/>
          <w:numId w:val="4"/>
        </w:numPr>
      </w:pPr>
      <w:bookmarkStart w:id="29" w:name="_Toc165540468"/>
      <w:r>
        <w:t>Cas de radiations par décision de la commune</w:t>
      </w:r>
      <w:bookmarkEnd w:id="29"/>
    </w:p>
    <w:p w14:paraId="3CE6DDD5" w14:textId="5884EA1D" w:rsidR="00A51616" w:rsidRPr="00CD4B8E" w:rsidRDefault="00A51616" w:rsidP="00A51616">
      <w:pPr>
        <w:rPr>
          <w:rStyle w:val="AucunA"/>
          <w:szCs w:val="24"/>
        </w:rPr>
      </w:pPr>
      <w:r w:rsidRPr="00CD4B8E">
        <w:rPr>
          <w:rStyle w:val="AucunA"/>
          <w:szCs w:val="24"/>
        </w:rPr>
        <w:t xml:space="preserve">Les cas suivants entrainent une radiation du service : </w:t>
      </w:r>
    </w:p>
    <w:p w14:paraId="7FD90107" w14:textId="55BB7F60" w:rsidR="00A51616" w:rsidRPr="00A51616" w:rsidRDefault="00A51616" w:rsidP="00A51616">
      <w:pPr>
        <w:pStyle w:val="Paragraphedeliste"/>
        <w:numPr>
          <w:ilvl w:val="0"/>
          <w:numId w:val="13"/>
        </w:numPr>
        <w:rPr>
          <w:rStyle w:val="AucunA"/>
          <w:rFonts w:ascii="Cambria" w:hAnsi="Cambria" w:cs="Times New Roman"/>
          <w:b/>
          <w:bCs/>
          <w:kern w:val="32"/>
          <w:szCs w:val="24"/>
        </w:rPr>
      </w:pPr>
      <w:r w:rsidRPr="00A51616">
        <w:rPr>
          <w:rStyle w:val="AucunA"/>
          <w:szCs w:val="24"/>
        </w:rPr>
        <w:t>Non-respect du règlement de fonctionnement du service,</w:t>
      </w:r>
    </w:p>
    <w:p w14:paraId="430962C7" w14:textId="70F05516" w:rsidR="00A51616" w:rsidRPr="00A51616" w:rsidRDefault="00A51616" w:rsidP="00A51616">
      <w:pPr>
        <w:pStyle w:val="Paragraphedeliste"/>
        <w:numPr>
          <w:ilvl w:val="0"/>
          <w:numId w:val="13"/>
        </w:numPr>
        <w:rPr>
          <w:rStyle w:val="AucunA"/>
          <w:szCs w:val="24"/>
        </w:rPr>
      </w:pPr>
      <w:r w:rsidRPr="00A51616">
        <w:rPr>
          <w:rStyle w:val="AucunA"/>
          <w:szCs w:val="24"/>
        </w:rPr>
        <w:t xml:space="preserve">Toute fausse déclaration et en particulier celle concernant l’autorité </w:t>
      </w:r>
      <w:r w:rsidRPr="00A51616">
        <w:rPr>
          <w:rStyle w:val="AucunA"/>
          <w:szCs w:val="24"/>
          <w:lang w:val="it-IT"/>
        </w:rPr>
        <w:t xml:space="preserve">parentale, </w:t>
      </w:r>
    </w:p>
    <w:p w14:paraId="5A1F423C" w14:textId="0E013043" w:rsidR="00A51616" w:rsidRPr="00A51616" w:rsidRDefault="00A51616" w:rsidP="00A51616">
      <w:pPr>
        <w:pStyle w:val="Paragraphedeliste"/>
        <w:numPr>
          <w:ilvl w:val="0"/>
          <w:numId w:val="13"/>
        </w:numPr>
        <w:rPr>
          <w:rStyle w:val="AucunA"/>
          <w:szCs w:val="24"/>
        </w:rPr>
      </w:pPr>
      <w:r w:rsidRPr="00A51616">
        <w:rPr>
          <w:rStyle w:val="AucunA"/>
          <w:szCs w:val="24"/>
        </w:rPr>
        <w:lastRenderedPageBreak/>
        <w:t>Inadaptation durable de l’enfant en restauration scolaire et/ou accueil de loisirs périscolaire et extrascolaire,</w:t>
      </w:r>
    </w:p>
    <w:p w14:paraId="7C3CDEBF" w14:textId="5EC73F82" w:rsidR="00A51616" w:rsidRPr="00A51616" w:rsidRDefault="00A51616" w:rsidP="00A51616">
      <w:pPr>
        <w:pStyle w:val="Paragraphedeliste"/>
        <w:numPr>
          <w:ilvl w:val="0"/>
          <w:numId w:val="13"/>
        </w:numPr>
        <w:rPr>
          <w:rStyle w:val="AucunA"/>
          <w:szCs w:val="24"/>
        </w:rPr>
      </w:pPr>
      <w:r w:rsidRPr="00A51616">
        <w:rPr>
          <w:rStyle w:val="AucunA"/>
          <w:szCs w:val="24"/>
        </w:rPr>
        <w:t>Comportement des enfants et/ou des parents à l’égard du service et de son personnel,</w:t>
      </w:r>
    </w:p>
    <w:p w14:paraId="463A3541" w14:textId="77726498" w:rsidR="00A51616" w:rsidRPr="00A51616" w:rsidRDefault="00A51616" w:rsidP="00A51616">
      <w:pPr>
        <w:pStyle w:val="Paragraphedeliste"/>
        <w:numPr>
          <w:ilvl w:val="0"/>
          <w:numId w:val="13"/>
        </w:numPr>
        <w:rPr>
          <w:rStyle w:val="AucunA"/>
          <w:szCs w:val="24"/>
        </w:rPr>
      </w:pPr>
      <w:r w:rsidRPr="00A51616">
        <w:rPr>
          <w:rStyle w:val="AucunA"/>
          <w:szCs w:val="24"/>
        </w:rPr>
        <w:t>Non-paiement de facture.</w:t>
      </w:r>
    </w:p>
    <w:p w14:paraId="75AB5F23" w14:textId="77777777" w:rsidR="00A51616" w:rsidRPr="0045441B" w:rsidRDefault="00A51616" w:rsidP="00A51616">
      <w:pPr>
        <w:rPr>
          <w:rStyle w:val="AucunA"/>
          <w:szCs w:val="24"/>
        </w:rPr>
      </w:pPr>
      <w:r w:rsidRPr="0045441B">
        <w:rPr>
          <w:rStyle w:val="AucunA"/>
          <w:szCs w:val="24"/>
        </w:rPr>
        <w:t xml:space="preserve">La radiation est notifiée à la famille par courrier soit en recommandé avec accusé de réception soit par dépôt dans la boîte aux lettres de la famille par l’agent de police municipale. </w:t>
      </w:r>
      <w:r w:rsidRPr="0045441B">
        <w:rPr>
          <w:rStyle w:val="AucunA"/>
          <w:szCs w:val="24"/>
          <w:u w:val="single"/>
        </w:rPr>
        <w:t>La radiation pren</w:t>
      </w:r>
      <w:r>
        <w:rPr>
          <w:rStyle w:val="AucunA"/>
          <w:szCs w:val="24"/>
          <w:u w:val="single"/>
        </w:rPr>
        <w:t>d</w:t>
      </w:r>
      <w:r w:rsidRPr="0045441B">
        <w:rPr>
          <w:rStyle w:val="AucunA"/>
          <w:szCs w:val="24"/>
          <w:u w:val="single"/>
        </w:rPr>
        <w:t xml:space="preserve"> effet un mois après l’envoi en recommandé ou dépôt dans la boîte aux lettres</w:t>
      </w:r>
      <w:r w:rsidRPr="0045441B">
        <w:rPr>
          <w:rStyle w:val="AucunA"/>
          <w:szCs w:val="24"/>
        </w:rPr>
        <w:t>.</w:t>
      </w:r>
    </w:p>
    <w:p w14:paraId="3BFF7121" w14:textId="77777777" w:rsidR="00A51616" w:rsidRDefault="00A51616" w:rsidP="00A51616"/>
    <w:p w14:paraId="583FF17A" w14:textId="43D28708" w:rsidR="00A51616" w:rsidRDefault="00A51616" w:rsidP="00A51616">
      <w:pPr>
        <w:pStyle w:val="Titre1"/>
        <w:numPr>
          <w:ilvl w:val="0"/>
          <w:numId w:val="4"/>
        </w:numPr>
      </w:pPr>
      <w:bookmarkStart w:id="30" w:name="_Toc165540469"/>
      <w:r>
        <w:t>Déclarations et autorisations</w:t>
      </w:r>
      <w:bookmarkEnd w:id="30"/>
    </w:p>
    <w:p w14:paraId="3A32A786" w14:textId="77777777" w:rsidR="00A51616" w:rsidRPr="0045441B" w:rsidRDefault="00A51616" w:rsidP="00A51616">
      <w:pPr>
        <w:rPr>
          <w:rStyle w:val="AucunA"/>
        </w:rPr>
      </w:pPr>
      <w:r w:rsidRPr="0045441B">
        <w:rPr>
          <w:rStyle w:val="AucunA"/>
        </w:rPr>
        <w:t>Dans le dossier d’inscription seront mentionnées les autorisations concernant la protection des données personnelles, le droit à l’image, les autorisations données en cas d’urgence ainsi que l’autorisation de transport en cas de sortie le mercredi</w:t>
      </w:r>
      <w:r>
        <w:rPr>
          <w:rStyle w:val="AucunA"/>
        </w:rPr>
        <w:t xml:space="preserve"> et pendant les vacances</w:t>
      </w:r>
      <w:r w:rsidRPr="0045441B">
        <w:rPr>
          <w:rStyle w:val="AucunA"/>
        </w:rPr>
        <w:t>.</w:t>
      </w:r>
    </w:p>
    <w:p w14:paraId="5903834A" w14:textId="77777777" w:rsidR="00A51616" w:rsidRDefault="00A51616" w:rsidP="00A51616"/>
    <w:p w14:paraId="430E335D" w14:textId="1C549E7A" w:rsidR="00A51616" w:rsidRDefault="00A51616" w:rsidP="00A51616">
      <w:pPr>
        <w:pStyle w:val="Titre1"/>
        <w:numPr>
          <w:ilvl w:val="0"/>
          <w:numId w:val="4"/>
        </w:numPr>
      </w:pPr>
      <w:bookmarkStart w:id="31" w:name="_Toc165540470"/>
      <w:r>
        <w:t>Litiges</w:t>
      </w:r>
      <w:bookmarkEnd w:id="31"/>
    </w:p>
    <w:p w14:paraId="7259232F" w14:textId="77777777" w:rsidR="00A51616" w:rsidRDefault="00A51616" w:rsidP="00A51616">
      <w:pPr>
        <w:rPr>
          <w:rStyle w:val="Aucune"/>
          <w:bCs/>
          <w:szCs w:val="24"/>
          <w:lang w:val="pt-PT"/>
        </w:rPr>
      </w:pPr>
      <w:r w:rsidRPr="0045441B">
        <w:rPr>
          <w:rStyle w:val="Aucune"/>
          <w:bCs/>
          <w:szCs w:val="24"/>
          <w:lang w:val="pt-PT"/>
        </w:rPr>
        <w:t xml:space="preserve">En cas de litige, les parents en informeront la </w:t>
      </w:r>
      <w:r>
        <w:rPr>
          <w:rStyle w:val="Aucune"/>
          <w:bCs/>
          <w:szCs w:val="24"/>
          <w:lang w:val="pt-PT"/>
        </w:rPr>
        <w:t>commune</w:t>
      </w:r>
      <w:r w:rsidRPr="0045441B">
        <w:rPr>
          <w:rStyle w:val="Aucune"/>
          <w:bCs/>
          <w:szCs w:val="24"/>
          <w:lang w:val="pt-PT"/>
        </w:rPr>
        <w:t xml:space="preserve"> par écrit. Un rendez-vous pourra être envisagé avec Mme Le Maire ou </w:t>
      </w:r>
      <w:r>
        <w:rPr>
          <w:rStyle w:val="Aucune"/>
          <w:bCs/>
          <w:szCs w:val="24"/>
          <w:lang w:val="pt-PT"/>
        </w:rPr>
        <w:t xml:space="preserve">son représentant. </w:t>
      </w:r>
    </w:p>
    <w:p w14:paraId="7EFA634A" w14:textId="77777777" w:rsidR="00A51616" w:rsidRDefault="00A51616" w:rsidP="00A51616"/>
    <w:p w14:paraId="180297A8" w14:textId="1C4E5E42" w:rsidR="00A51616" w:rsidRDefault="00A51616" w:rsidP="00A51616">
      <w:pPr>
        <w:pStyle w:val="Titre1"/>
        <w:numPr>
          <w:ilvl w:val="0"/>
          <w:numId w:val="4"/>
        </w:numPr>
      </w:pPr>
      <w:bookmarkStart w:id="32" w:name="_Toc165540471"/>
      <w:r>
        <w:t>Assurance</w:t>
      </w:r>
      <w:bookmarkEnd w:id="32"/>
    </w:p>
    <w:p w14:paraId="3FFA8876" w14:textId="5F86D1BD" w:rsidR="00A51616" w:rsidRPr="0045441B" w:rsidRDefault="00A51616" w:rsidP="00A51616">
      <w:r w:rsidRPr="00D17F38">
        <w:t xml:space="preserve">La commune </w:t>
      </w:r>
      <w:r>
        <w:t>dispose</w:t>
      </w:r>
      <w:r w:rsidRPr="00D17F38">
        <w:t xml:space="preserve"> </w:t>
      </w:r>
      <w:r>
        <w:t>d’</w:t>
      </w:r>
      <w:r w:rsidRPr="00D17F38">
        <w:t xml:space="preserve">une assurance </w:t>
      </w:r>
      <w:r>
        <w:t>responsabilité civile couvrant les différents temps d’accueil</w:t>
      </w:r>
      <w:r w:rsidRPr="00D17F38">
        <w:t>.</w:t>
      </w:r>
      <w:r>
        <w:br/>
      </w:r>
    </w:p>
    <w:tbl>
      <w:tblPr>
        <w:tblStyle w:val="Grilledutableau"/>
        <w:tblW w:w="0" w:type="auto"/>
        <w:tblLook w:val="04A0" w:firstRow="1" w:lastRow="0" w:firstColumn="1" w:lastColumn="0" w:noHBand="0" w:noVBand="1"/>
      </w:tblPr>
      <w:tblGrid>
        <w:gridCol w:w="9062"/>
      </w:tblGrid>
      <w:tr w:rsidR="00A51616" w14:paraId="4F536BCD" w14:textId="77777777" w:rsidTr="00A51616">
        <w:tc>
          <w:tcPr>
            <w:tcW w:w="9062" w:type="dxa"/>
          </w:tcPr>
          <w:p w14:paraId="77B757A8" w14:textId="77777777" w:rsidR="00A51616" w:rsidRDefault="00A51616" w:rsidP="00A51616">
            <w:r>
              <w:t xml:space="preserve">Pour toute information complémentaire : </w:t>
            </w:r>
          </w:p>
          <w:p w14:paraId="63AE501D" w14:textId="77777777" w:rsidR="00A51616" w:rsidRDefault="00A51616" w:rsidP="00A51616"/>
          <w:p w14:paraId="592A96DA" w14:textId="77777777" w:rsidR="00A51616" w:rsidRDefault="00A51616" w:rsidP="00A51616">
            <w:pPr>
              <w:jc w:val="center"/>
            </w:pPr>
            <w:r>
              <w:t>Voir le site www.saint -nazaire-les-eymes.fr</w:t>
            </w:r>
          </w:p>
          <w:p w14:paraId="7A0A7636" w14:textId="3D2905F6" w:rsidR="00A51616" w:rsidRPr="00A51616" w:rsidRDefault="00A51616" w:rsidP="00A51616">
            <w:pPr>
              <w:jc w:val="center"/>
              <w:rPr>
                <w:b/>
                <w:bCs/>
              </w:rPr>
            </w:pPr>
            <w:r w:rsidRPr="00A51616">
              <w:rPr>
                <w:b/>
                <w:bCs/>
              </w:rPr>
              <w:t>Ou prendre contact avec la responsable du service enfance-jeunesse,</w:t>
            </w:r>
          </w:p>
          <w:p w14:paraId="23317C74" w14:textId="69D6746D" w:rsidR="00A51616" w:rsidRPr="00A51616" w:rsidRDefault="00A51616" w:rsidP="00A51616">
            <w:pPr>
              <w:jc w:val="center"/>
              <w:rPr>
                <w:b/>
                <w:bCs/>
              </w:rPr>
            </w:pPr>
            <w:r w:rsidRPr="00A51616">
              <w:rPr>
                <w:b/>
                <w:bCs/>
              </w:rPr>
              <w:t xml:space="preserve">Tél : 04 76 52 43 55 / 07 87 31 77 69 - mail : </w:t>
            </w:r>
            <w:hyperlink r:id="rId11" w:history="1">
              <w:r w:rsidRPr="00A51616">
                <w:rPr>
                  <w:rStyle w:val="Lienhypertexte"/>
                  <w:rFonts w:ascii="Calibri Light" w:hAnsi="Calibri Light"/>
                  <w:b/>
                  <w:bCs/>
                  <w:noProof w:val="0"/>
                  <w:sz w:val="24"/>
                  <w:szCs w:val="22"/>
                </w:rPr>
                <w:t>responsable-enfancejeunesse@mairie-sne.fr</w:t>
              </w:r>
            </w:hyperlink>
          </w:p>
          <w:p w14:paraId="437A3891" w14:textId="77777777" w:rsidR="00A51616" w:rsidRDefault="00A51616" w:rsidP="00A51616">
            <w:pPr>
              <w:jc w:val="center"/>
              <w:rPr>
                <w:b/>
                <w:bCs/>
              </w:rPr>
            </w:pPr>
            <w:r w:rsidRPr="00A51616">
              <w:rPr>
                <w:b/>
                <w:bCs/>
              </w:rPr>
              <w:t>Ou consulter le portail famille</w:t>
            </w:r>
          </w:p>
          <w:p w14:paraId="2785B3E7" w14:textId="33AD7F8A" w:rsidR="00A51616" w:rsidRDefault="00A51616" w:rsidP="00A51616">
            <w:pPr>
              <w:jc w:val="center"/>
            </w:pPr>
          </w:p>
        </w:tc>
      </w:tr>
    </w:tbl>
    <w:p w14:paraId="3547D63E" w14:textId="77777777" w:rsidR="00A51616" w:rsidRPr="00A51616" w:rsidRDefault="00A51616" w:rsidP="00A51616"/>
    <w:sectPr w:rsidR="00A51616" w:rsidRPr="00A51616" w:rsidSect="00321404">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A0E8B" w14:textId="77777777" w:rsidR="00DB38B8" w:rsidRDefault="00DB38B8" w:rsidP="00321404">
      <w:pPr>
        <w:spacing w:after="0" w:line="240" w:lineRule="auto"/>
      </w:pPr>
      <w:r>
        <w:separator/>
      </w:r>
    </w:p>
  </w:endnote>
  <w:endnote w:type="continuationSeparator" w:id="0">
    <w:p w14:paraId="1CD8FD9C" w14:textId="77777777" w:rsidR="00DB38B8" w:rsidRDefault="00DB38B8" w:rsidP="00321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encil">
    <w:panose1 w:val="040409050D0802020404"/>
    <w:charset w:val="00"/>
    <w:family w:val="decorative"/>
    <w:pitch w:val="variable"/>
    <w:sig w:usb0="00000003" w:usb1="00000000" w:usb2="00000000" w:usb3="00000000" w:csb0="00000001" w:csb1="00000000"/>
  </w:font>
  <w:font w:name="Sitka Subheading">
    <w:panose1 w:val="02000505000000020004"/>
    <w:charset w:val="00"/>
    <w:family w:val="auto"/>
    <w:pitch w:val="variable"/>
    <w:sig w:usb0="A00002EF" w:usb1="4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5C928" w14:textId="07658CE3" w:rsidR="001E419C" w:rsidRDefault="001E419C">
    <w:pPr>
      <w:pStyle w:val="Pieddepage"/>
      <w:jc w:val="right"/>
    </w:pPr>
    <w:r w:rsidRPr="001E419C">
      <w:rPr>
        <w:sz w:val="20"/>
        <w:szCs w:val="20"/>
      </w:rPr>
      <w:t xml:space="preserve">Règlement </w:t>
    </w:r>
    <w:r w:rsidR="00B169FF">
      <w:rPr>
        <w:sz w:val="20"/>
        <w:szCs w:val="20"/>
      </w:rPr>
      <w:t>de l’espace jeunes</w:t>
    </w:r>
    <w:r>
      <w:rPr>
        <w:sz w:val="20"/>
        <w:szCs w:val="20"/>
      </w:rPr>
      <w:tab/>
    </w:r>
    <w:r w:rsidRPr="001E419C">
      <w:rPr>
        <w:sz w:val="20"/>
        <w:szCs w:val="20"/>
      </w:rPr>
      <w:tab/>
    </w:r>
    <w:sdt>
      <w:sdtPr>
        <w:rPr>
          <w:sz w:val="20"/>
          <w:szCs w:val="20"/>
        </w:rPr>
        <w:id w:val="1722857601"/>
        <w:docPartObj>
          <w:docPartGallery w:val="Page Numbers (Bottom of Page)"/>
          <w:docPartUnique/>
        </w:docPartObj>
      </w:sdtPr>
      <w:sdtEndPr>
        <w:rPr>
          <w:sz w:val="24"/>
          <w:szCs w:val="22"/>
        </w:rPr>
      </w:sdtEndPr>
      <w:sdtContent>
        <w:r w:rsidRPr="001E419C">
          <w:rPr>
            <w:sz w:val="20"/>
            <w:szCs w:val="20"/>
          </w:rPr>
          <w:fldChar w:fldCharType="begin"/>
        </w:r>
        <w:r w:rsidRPr="001E419C">
          <w:rPr>
            <w:sz w:val="20"/>
            <w:szCs w:val="20"/>
          </w:rPr>
          <w:instrText>PAGE   \* MERGEFORMAT</w:instrText>
        </w:r>
        <w:r w:rsidRPr="001E419C">
          <w:rPr>
            <w:sz w:val="20"/>
            <w:szCs w:val="20"/>
          </w:rPr>
          <w:fldChar w:fldCharType="separate"/>
        </w:r>
        <w:r w:rsidR="008A48EB">
          <w:rPr>
            <w:noProof/>
            <w:sz w:val="20"/>
            <w:szCs w:val="20"/>
          </w:rPr>
          <w:t>11</w:t>
        </w:r>
        <w:r w:rsidRPr="001E419C">
          <w:rPr>
            <w:sz w:val="20"/>
            <w:szCs w:val="20"/>
          </w:rPr>
          <w:fldChar w:fldCharType="end"/>
        </w:r>
      </w:sdtContent>
    </w:sdt>
  </w:p>
  <w:p w14:paraId="67B91B62" w14:textId="0FE8021D" w:rsidR="001E419C" w:rsidRDefault="001E419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1B9CF" w14:textId="77777777" w:rsidR="00DB38B8" w:rsidRDefault="00DB38B8" w:rsidP="00321404">
      <w:pPr>
        <w:spacing w:after="0" w:line="240" w:lineRule="auto"/>
      </w:pPr>
      <w:r>
        <w:separator/>
      </w:r>
    </w:p>
  </w:footnote>
  <w:footnote w:type="continuationSeparator" w:id="0">
    <w:p w14:paraId="53802A83" w14:textId="77777777" w:rsidR="00DB38B8" w:rsidRDefault="00DB38B8" w:rsidP="00321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F3A00" w14:textId="77777777" w:rsidR="00321404" w:rsidRPr="004F7522" w:rsidRDefault="00321404" w:rsidP="00321404">
    <w:pPr>
      <w:pStyle w:val="En-tte"/>
      <w:rPr>
        <w:b/>
        <w:bCs/>
      </w:rPr>
    </w:pPr>
    <w:r>
      <w:rPr>
        <w:b/>
        <w:bCs/>
      </w:rPr>
      <w:tab/>
    </w:r>
    <w:r w:rsidRPr="004F7522">
      <w:rPr>
        <w:b/>
        <w:bCs/>
      </w:rPr>
      <w:t>Commune de Saint Nazaire les Eymes</w:t>
    </w:r>
  </w:p>
  <w:p w14:paraId="3230E3D3" w14:textId="77777777" w:rsidR="00321404" w:rsidRDefault="00321404" w:rsidP="00321404">
    <w:pPr>
      <w:pStyle w:val="En-tte"/>
      <w:rPr>
        <w:b/>
        <w:bCs/>
      </w:rPr>
    </w:pPr>
    <w:r>
      <w:rPr>
        <w:b/>
        <w:bCs/>
      </w:rPr>
      <w:t xml:space="preserve">      </w:t>
    </w:r>
    <w:r>
      <w:rPr>
        <w:b/>
        <w:bCs/>
        <w:noProof/>
        <w:lang w:eastAsia="fr-FR"/>
      </w:rPr>
      <w:drawing>
        <wp:inline distT="0" distB="0" distL="0" distR="0" wp14:anchorId="18A0D69E" wp14:editId="6D563161">
          <wp:extent cx="581025" cy="609600"/>
          <wp:effectExtent l="0" t="0" r="0" b="0"/>
          <wp:docPr id="1764514900" name="Image 1764514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609600"/>
                  </a:xfrm>
                  <a:prstGeom prst="rect">
                    <a:avLst/>
                  </a:prstGeom>
                  <a:noFill/>
                  <a:ln>
                    <a:noFill/>
                  </a:ln>
                </pic:spPr>
              </pic:pic>
            </a:graphicData>
          </a:graphic>
        </wp:inline>
      </w:drawing>
    </w:r>
    <w:r>
      <w:rPr>
        <w:b/>
        <w:bCs/>
      </w:rPr>
      <w:t xml:space="preserve">     </w:t>
    </w:r>
    <w:r>
      <w:rPr>
        <w:b/>
        <w:bCs/>
      </w:rPr>
      <w:tab/>
      <w:t xml:space="preserve"> </w:t>
    </w:r>
    <w:r w:rsidRPr="004F7522">
      <w:rPr>
        <w:b/>
        <w:bCs/>
      </w:rPr>
      <w:t>Département de l'Isère</w:t>
    </w:r>
  </w:p>
  <w:p w14:paraId="14FCF986" w14:textId="77777777" w:rsidR="00321404" w:rsidRDefault="0032140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17768"/>
    <w:multiLevelType w:val="hybridMultilevel"/>
    <w:tmpl w:val="D4463F4E"/>
    <w:lvl w:ilvl="0" w:tplc="89723DCA">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081D2E"/>
    <w:multiLevelType w:val="hybridMultilevel"/>
    <w:tmpl w:val="4734085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6050167"/>
    <w:multiLevelType w:val="hybridMultilevel"/>
    <w:tmpl w:val="760C0ED0"/>
    <w:lvl w:ilvl="0" w:tplc="EADEC35E">
      <w:start w:val="2"/>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C5C7814"/>
    <w:multiLevelType w:val="hybridMultilevel"/>
    <w:tmpl w:val="1A6C1E82"/>
    <w:lvl w:ilvl="0" w:tplc="BD54C75E">
      <w:start w:val="4"/>
      <w:numFmt w:val="bullet"/>
      <w:lvlText w:val=""/>
      <w:lvlJc w:val="left"/>
      <w:pPr>
        <w:ind w:left="720" w:hanging="360"/>
      </w:pPr>
      <w:rPr>
        <w:rFonts w:ascii="Wingdings" w:eastAsiaTheme="minorHAnsi" w:hAnsi="Wingdings" w:cstheme="minorBidi"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F62BF"/>
    <w:multiLevelType w:val="hybridMultilevel"/>
    <w:tmpl w:val="EABCD9D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9A82A68"/>
    <w:multiLevelType w:val="hybridMultilevel"/>
    <w:tmpl w:val="7690E9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9E417B1"/>
    <w:multiLevelType w:val="hybridMultilevel"/>
    <w:tmpl w:val="A4B09E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B7372C5"/>
    <w:multiLevelType w:val="hybridMultilevel"/>
    <w:tmpl w:val="653C2708"/>
    <w:lvl w:ilvl="0" w:tplc="EF5C5D58">
      <w:start w:val="1"/>
      <w:numFmt w:val="bullet"/>
      <w:lvlText w:val="­"/>
      <w:lvlJc w:val="left"/>
      <w:pPr>
        <w:ind w:left="720" w:hanging="360"/>
      </w:pPr>
      <w:rPr>
        <w:rFonts w:ascii="Stencil" w:hAnsi="Stenci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DDB2E83"/>
    <w:multiLevelType w:val="hybridMultilevel"/>
    <w:tmpl w:val="28300D46"/>
    <w:lvl w:ilvl="0" w:tplc="76F88DF4">
      <w:start w:val="1"/>
      <w:numFmt w:val="bullet"/>
      <w:lvlText w:val="-"/>
      <w:lvlJc w:val="left"/>
      <w:pPr>
        <w:tabs>
          <w:tab w:val="num" w:pos="708"/>
        </w:tabs>
        <w:ind w:left="720" w:hanging="360"/>
      </w:pPr>
      <w:rPr>
        <w:rFonts w:ascii="Sitka Subheading" w:hAnsi="Sitka Subheading"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B0ADB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0E89EDA">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616E9D0">
      <w:start w:val="1"/>
      <w:numFmt w:val="bullet"/>
      <w:lvlText w:val="•"/>
      <w:lvlJc w:val="left"/>
      <w:pPr>
        <w:tabs>
          <w:tab w:val="left" w:pos="708"/>
          <w:tab w:val="num" w:pos="2832"/>
        </w:tabs>
        <w:ind w:left="2844" w:hanging="32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F5EF6C0">
      <w:start w:val="1"/>
      <w:numFmt w:val="bullet"/>
      <w:lvlText w:val="o"/>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D6BB3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9B65AE8">
      <w:start w:val="1"/>
      <w:numFmt w:val="bullet"/>
      <w:lvlText w:val="•"/>
      <w:lvlJc w:val="left"/>
      <w:pPr>
        <w:tabs>
          <w:tab w:val="left" w:pos="708"/>
          <w:tab w:val="num" w:pos="4956"/>
        </w:tabs>
        <w:ind w:left="4968" w:hanging="28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F0C96C">
      <w:start w:val="1"/>
      <w:numFmt w:val="bullet"/>
      <w:lvlText w:val="o"/>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94A9DF4">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94B05E3"/>
    <w:multiLevelType w:val="hybridMultilevel"/>
    <w:tmpl w:val="B042779C"/>
    <w:numStyleLink w:val="Style11import"/>
  </w:abstractNum>
  <w:abstractNum w:abstractNumId="10" w15:restartNumberingAfterBreak="0">
    <w:nsid w:val="4F3B62C3"/>
    <w:multiLevelType w:val="multilevel"/>
    <w:tmpl w:val="F7B8FEFA"/>
    <w:lvl w:ilvl="0">
      <w:start w:val="1"/>
      <w:numFmt w:val="upperRoman"/>
      <w:lvlText w:val="%1."/>
      <w:lvlJc w:val="left"/>
      <w:pPr>
        <w:ind w:left="720" w:hanging="360"/>
      </w:pPr>
      <w:rPr>
        <w:rFonts w:asciiTheme="majorHAnsi" w:eastAsiaTheme="majorEastAsia" w:hAnsiTheme="majorHAnsi" w:cstheme="majorBidi"/>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F617D61"/>
    <w:multiLevelType w:val="hybridMultilevel"/>
    <w:tmpl w:val="955680FE"/>
    <w:lvl w:ilvl="0" w:tplc="76F88DF4">
      <w:start w:val="1"/>
      <w:numFmt w:val="bullet"/>
      <w:lvlText w:val="-"/>
      <w:lvlJc w:val="left"/>
      <w:pPr>
        <w:tabs>
          <w:tab w:val="num" w:pos="792"/>
        </w:tabs>
        <w:ind w:left="804" w:hanging="372"/>
      </w:pPr>
      <w:rPr>
        <w:rFonts w:ascii="Sitka Subheading" w:hAnsi="Sitka Subheading"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DA4608">
      <w:start w:val="1"/>
      <w:numFmt w:val="bullet"/>
      <w:lvlText w:val="o"/>
      <w:lvlJc w:val="left"/>
      <w:pPr>
        <w:tabs>
          <w:tab w:val="left" w:pos="792"/>
          <w:tab w:val="num" w:pos="1080"/>
        </w:tabs>
        <w:ind w:left="1524" w:hanging="372"/>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14A5042">
      <w:start w:val="1"/>
      <w:numFmt w:val="bullet"/>
      <w:lvlText w:val="▪"/>
      <w:lvlJc w:val="left"/>
      <w:pPr>
        <w:tabs>
          <w:tab w:val="left" w:pos="792"/>
          <w:tab w:val="num" w:pos="1800"/>
        </w:tabs>
        <w:ind w:left="2244" w:hanging="372"/>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AEC190">
      <w:start w:val="1"/>
      <w:numFmt w:val="bullet"/>
      <w:lvlText w:val="•"/>
      <w:lvlJc w:val="left"/>
      <w:pPr>
        <w:tabs>
          <w:tab w:val="left" w:pos="792"/>
          <w:tab w:val="num" w:pos="2520"/>
        </w:tabs>
        <w:ind w:left="2964" w:hanging="372"/>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E2E410">
      <w:start w:val="1"/>
      <w:numFmt w:val="bullet"/>
      <w:lvlText w:val="o"/>
      <w:lvlJc w:val="left"/>
      <w:pPr>
        <w:tabs>
          <w:tab w:val="left" w:pos="792"/>
          <w:tab w:val="num" w:pos="3240"/>
        </w:tabs>
        <w:ind w:left="3684" w:hanging="372"/>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6EC5482">
      <w:start w:val="1"/>
      <w:numFmt w:val="bullet"/>
      <w:lvlText w:val="▪"/>
      <w:lvlJc w:val="left"/>
      <w:pPr>
        <w:tabs>
          <w:tab w:val="left" w:pos="792"/>
          <w:tab w:val="num" w:pos="3960"/>
        </w:tabs>
        <w:ind w:left="4404" w:hanging="372"/>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70785A">
      <w:start w:val="1"/>
      <w:numFmt w:val="bullet"/>
      <w:lvlText w:val="•"/>
      <w:lvlJc w:val="left"/>
      <w:pPr>
        <w:tabs>
          <w:tab w:val="left" w:pos="792"/>
          <w:tab w:val="num" w:pos="4680"/>
        </w:tabs>
        <w:ind w:left="5124" w:hanging="372"/>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F0E4CC6">
      <w:start w:val="1"/>
      <w:numFmt w:val="bullet"/>
      <w:lvlText w:val="o"/>
      <w:lvlJc w:val="left"/>
      <w:pPr>
        <w:tabs>
          <w:tab w:val="left" w:pos="792"/>
          <w:tab w:val="num" w:pos="5400"/>
        </w:tabs>
        <w:ind w:left="5844" w:hanging="372"/>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5B49A90">
      <w:start w:val="1"/>
      <w:numFmt w:val="bullet"/>
      <w:lvlText w:val="▪"/>
      <w:lvlJc w:val="left"/>
      <w:pPr>
        <w:tabs>
          <w:tab w:val="left" w:pos="792"/>
          <w:tab w:val="num" w:pos="6120"/>
        </w:tabs>
        <w:ind w:left="6564" w:hanging="372"/>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3E24344"/>
    <w:multiLevelType w:val="hybridMultilevel"/>
    <w:tmpl w:val="356E06E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76504E4"/>
    <w:multiLevelType w:val="hybridMultilevel"/>
    <w:tmpl w:val="B042779C"/>
    <w:styleLink w:val="Style11import"/>
    <w:lvl w:ilvl="0" w:tplc="FB4896CC">
      <w:start w:val="1"/>
      <w:numFmt w:val="bullet"/>
      <w:lvlText w:val="➔"/>
      <w:lvlJc w:val="left"/>
      <w:pPr>
        <w:tabs>
          <w:tab w:val="num" w:pos="1416"/>
        </w:tabs>
        <w:ind w:left="142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B824A8C">
      <w:start w:val="1"/>
      <w:numFmt w:val="bullet"/>
      <w:lvlText w:val="o"/>
      <w:lvlJc w:val="left"/>
      <w:pPr>
        <w:tabs>
          <w:tab w:val="left" w:pos="1416"/>
          <w:tab w:val="num" w:pos="2124"/>
        </w:tabs>
        <w:ind w:left="2136" w:hanging="3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19EB78A">
      <w:start w:val="1"/>
      <w:numFmt w:val="bullet"/>
      <w:lvlText w:val="▪"/>
      <w:lvlJc w:val="left"/>
      <w:pPr>
        <w:tabs>
          <w:tab w:val="left" w:pos="1416"/>
          <w:tab w:val="num" w:pos="2832"/>
        </w:tabs>
        <w:ind w:left="2844" w:hanging="3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D07B6E">
      <w:start w:val="1"/>
      <w:numFmt w:val="bullet"/>
      <w:lvlText w:val="•"/>
      <w:lvlJc w:val="left"/>
      <w:pPr>
        <w:tabs>
          <w:tab w:val="left" w:pos="1416"/>
          <w:tab w:val="num" w:pos="3540"/>
        </w:tabs>
        <w:ind w:left="3552" w:hanging="32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F25C80">
      <w:start w:val="1"/>
      <w:numFmt w:val="bullet"/>
      <w:lvlText w:val="o"/>
      <w:lvlJc w:val="left"/>
      <w:pPr>
        <w:tabs>
          <w:tab w:val="left" w:pos="1416"/>
          <w:tab w:val="num" w:pos="4248"/>
        </w:tabs>
        <w:ind w:left="4260" w:hanging="31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B2C9FE">
      <w:start w:val="1"/>
      <w:numFmt w:val="bullet"/>
      <w:lvlText w:val="▪"/>
      <w:lvlJc w:val="left"/>
      <w:pPr>
        <w:tabs>
          <w:tab w:val="left" w:pos="1416"/>
          <w:tab w:val="num" w:pos="4956"/>
        </w:tabs>
        <w:ind w:left="4968"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A9EC1E0">
      <w:start w:val="1"/>
      <w:numFmt w:val="bullet"/>
      <w:lvlText w:val="•"/>
      <w:lvlJc w:val="left"/>
      <w:pPr>
        <w:tabs>
          <w:tab w:val="left" w:pos="1416"/>
          <w:tab w:val="num" w:pos="5664"/>
        </w:tabs>
        <w:ind w:left="5676" w:hanging="2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69C4C7C">
      <w:start w:val="1"/>
      <w:numFmt w:val="bullet"/>
      <w:lvlText w:val="o"/>
      <w:lvlJc w:val="left"/>
      <w:pPr>
        <w:tabs>
          <w:tab w:val="left" w:pos="1416"/>
          <w:tab w:val="num" w:pos="6372"/>
        </w:tabs>
        <w:ind w:left="6384" w:hanging="27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8C26DB4">
      <w:start w:val="1"/>
      <w:numFmt w:val="bullet"/>
      <w:lvlText w:val="▪"/>
      <w:lvlJc w:val="left"/>
      <w:pPr>
        <w:tabs>
          <w:tab w:val="left" w:pos="1416"/>
          <w:tab w:val="num" w:pos="7080"/>
        </w:tabs>
        <w:ind w:left="7092" w:hanging="26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9B833A8"/>
    <w:multiLevelType w:val="hybridMultilevel"/>
    <w:tmpl w:val="F568609C"/>
    <w:lvl w:ilvl="0" w:tplc="76F88DF4">
      <w:start w:val="1"/>
      <w:numFmt w:val="bullet"/>
      <w:lvlText w:val="-"/>
      <w:lvlJc w:val="left"/>
      <w:pPr>
        <w:tabs>
          <w:tab w:val="num" w:pos="732"/>
        </w:tabs>
        <w:ind w:left="744" w:hanging="372"/>
      </w:pPr>
      <w:rPr>
        <w:rFonts w:ascii="Sitka Subheading" w:hAnsi="Sitka Subheading"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DA4608">
      <w:start w:val="1"/>
      <w:numFmt w:val="bullet"/>
      <w:lvlText w:val="o"/>
      <w:lvlJc w:val="left"/>
      <w:pPr>
        <w:tabs>
          <w:tab w:val="left" w:pos="732"/>
          <w:tab w:val="num" w:pos="1080"/>
        </w:tabs>
        <w:ind w:left="1464" w:hanging="372"/>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14A5042">
      <w:start w:val="1"/>
      <w:numFmt w:val="bullet"/>
      <w:lvlText w:val="▪"/>
      <w:lvlJc w:val="left"/>
      <w:pPr>
        <w:tabs>
          <w:tab w:val="left" w:pos="732"/>
          <w:tab w:val="num" w:pos="1800"/>
        </w:tabs>
        <w:ind w:left="2184" w:hanging="372"/>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AEC190">
      <w:start w:val="1"/>
      <w:numFmt w:val="bullet"/>
      <w:lvlText w:val="•"/>
      <w:lvlJc w:val="left"/>
      <w:pPr>
        <w:tabs>
          <w:tab w:val="left" w:pos="732"/>
          <w:tab w:val="num" w:pos="2520"/>
        </w:tabs>
        <w:ind w:left="2904" w:hanging="372"/>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E2E410">
      <w:start w:val="1"/>
      <w:numFmt w:val="bullet"/>
      <w:lvlText w:val="o"/>
      <w:lvlJc w:val="left"/>
      <w:pPr>
        <w:tabs>
          <w:tab w:val="left" w:pos="732"/>
          <w:tab w:val="num" w:pos="3240"/>
        </w:tabs>
        <w:ind w:left="3624" w:hanging="372"/>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6EC5482">
      <w:start w:val="1"/>
      <w:numFmt w:val="bullet"/>
      <w:lvlText w:val="▪"/>
      <w:lvlJc w:val="left"/>
      <w:pPr>
        <w:tabs>
          <w:tab w:val="left" w:pos="732"/>
          <w:tab w:val="num" w:pos="3960"/>
        </w:tabs>
        <w:ind w:left="4344" w:hanging="372"/>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70785A">
      <w:start w:val="1"/>
      <w:numFmt w:val="bullet"/>
      <w:lvlText w:val="•"/>
      <w:lvlJc w:val="left"/>
      <w:pPr>
        <w:tabs>
          <w:tab w:val="left" w:pos="732"/>
          <w:tab w:val="num" w:pos="4680"/>
        </w:tabs>
        <w:ind w:left="5064" w:hanging="372"/>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F0E4CC6">
      <w:start w:val="1"/>
      <w:numFmt w:val="bullet"/>
      <w:lvlText w:val="o"/>
      <w:lvlJc w:val="left"/>
      <w:pPr>
        <w:tabs>
          <w:tab w:val="left" w:pos="732"/>
          <w:tab w:val="num" w:pos="5400"/>
        </w:tabs>
        <w:ind w:left="5784" w:hanging="372"/>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5B49A90">
      <w:start w:val="1"/>
      <w:numFmt w:val="bullet"/>
      <w:lvlText w:val="▪"/>
      <w:lvlJc w:val="left"/>
      <w:pPr>
        <w:tabs>
          <w:tab w:val="left" w:pos="732"/>
          <w:tab w:val="num" w:pos="6120"/>
        </w:tabs>
        <w:ind w:left="6504" w:hanging="372"/>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D816127"/>
    <w:multiLevelType w:val="hybridMultilevel"/>
    <w:tmpl w:val="C8980870"/>
    <w:lvl w:ilvl="0" w:tplc="040C0001">
      <w:start w:val="1"/>
      <w:numFmt w:val="bullet"/>
      <w:lvlText w:val=""/>
      <w:lvlJc w:val="left"/>
      <w:pPr>
        <w:tabs>
          <w:tab w:val="num" w:pos="708"/>
        </w:tabs>
        <w:ind w:left="720"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2A21DC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530144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28D006">
      <w:start w:val="1"/>
      <w:numFmt w:val="bullet"/>
      <w:lvlText w:val="•"/>
      <w:lvlJc w:val="left"/>
      <w:pPr>
        <w:tabs>
          <w:tab w:val="left" w:pos="708"/>
          <w:tab w:val="num" w:pos="2832"/>
        </w:tabs>
        <w:ind w:left="2844" w:hanging="32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A98B074">
      <w:start w:val="1"/>
      <w:numFmt w:val="bullet"/>
      <w:lvlText w:val="o"/>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5BCEA98">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7CA228">
      <w:start w:val="1"/>
      <w:numFmt w:val="bullet"/>
      <w:lvlText w:val="•"/>
      <w:lvlJc w:val="left"/>
      <w:pPr>
        <w:tabs>
          <w:tab w:val="left" w:pos="708"/>
          <w:tab w:val="num" w:pos="4956"/>
        </w:tabs>
        <w:ind w:left="4968" w:hanging="28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1A4D05A">
      <w:start w:val="1"/>
      <w:numFmt w:val="bullet"/>
      <w:lvlText w:val="o"/>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9A059C2">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3015835"/>
    <w:multiLevelType w:val="hybridMultilevel"/>
    <w:tmpl w:val="77580A3E"/>
    <w:lvl w:ilvl="0" w:tplc="040C0001">
      <w:start w:val="1"/>
      <w:numFmt w:val="bullet"/>
      <w:lvlText w:val=""/>
      <w:lvlJc w:val="left"/>
      <w:pPr>
        <w:tabs>
          <w:tab w:val="num" w:pos="708"/>
        </w:tabs>
        <w:ind w:left="720"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C8EEB5C">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81C99D6">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ED2E658">
      <w:start w:val="1"/>
      <w:numFmt w:val="bullet"/>
      <w:lvlText w:val="•"/>
      <w:lvlJc w:val="left"/>
      <w:pPr>
        <w:tabs>
          <w:tab w:val="left" w:pos="708"/>
          <w:tab w:val="num" w:pos="2832"/>
        </w:tabs>
        <w:ind w:left="2844" w:hanging="32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84A966">
      <w:start w:val="1"/>
      <w:numFmt w:val="bullet"/>
      <w:lvlText w:val="o"/>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72E8B4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E20D5F2">
      <w:start w:val="1"/>
      <w:numFmt w:val="bullet"/>
      <w:lvlText w:val="•"/>
      <w:lvlJc w:val="left"/>
      <w:pPr>
        <w:tabs>
          <w:tab w:val="left" w:pos="708"/>
          <w:tab w:val="num" w:pos="4956"/>
        </w:tabs>
        <w:ind w:left="4968" w:hanging="28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2F4F0AC">
      <w:start w:val="1"/>
      <w:numFmt w:val="bullet"/>
      <w:lvlText w:val="o"/>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AB85DFC">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32F4909"/>
    <w:multiLevelType w:val="hybridMultilevel"/>
    <w:tmpl w:val="4DFE83FE"/>
    <w:lvl w:ilvl="0" w:tplc="76F88DF4">
      <w:start w:val="1"/>
      <w:numFmt w:val="bullet"/>
      <w:lvlText w:val="-"/>
      <w:lvlJc w:val="left"/>
      <w:pPr>
        <w:ind w:left="720" w:hanging="360"/>
      </w:pPr>
      <w:rPr>
        <w:rFonts w:ascii="Sitka Subheading" w:hAnsi="Sitka Subheading"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51701F5"/>
    <w:multiLevelType w:val="hybridMultilevel"/>
    <w:tmpl w:val="A2BA40C6"/>
    <w:styleLink w:val="Style10import"/>
    <w:lvl w:ilvl="0" w:tplc="7812AD80">
      <w:start w:val="1"/>
      <w:numFmt w:val="bullet"/>
      <w:lvlText w:val="-"/>
      <w:lvlJc w:val="left"/>
      <w:pPr>
        <w:tabs>
          <w:tab w:val="num" w:pos="708"/>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492EEC0">
      <w:start w:val="1"/>
      <w:numFmt w:val="bullet"/>
      <w:lvlText w:val="o"/>
      <w:lvlJc w:val="left"/>
      <w:pPr>
        <w:tabs>
          <w:tab w:val="left" w:pos="708"/>
          <w:tab w:val="num" w:pos="1416"/>
        </w:tabs>
        <w:ind w:left="1428" w:hanging="34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94E3034">
      <w:start w:val="1"/>
      <w:numFmt w:val="bullet"/>
      <w:lvlText w:val="▪"/>
      <w:lvlJc w:val="left"/>
      <w:pPr>
        <w:tabs>
          <w:tab w:val="left" w:pos="708"/>
          <w:tab w:val="num" w:pos="2124"/>
        </w:tabs>
        <w:ind w:left="2136" w:hanging="33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4C6798">
      <w:start w:val="1"/>
      <w:numFmt w:val="bullet"/>
      <w:lvlText w:val="•"/>
      <w:lvlJc w:val="left"/>
      <w:pPr>
        <w:tabs>
          <w:tab w:val="left" w:pos="708"/>
          <w:tab w:val="num" w:pos="2832"/>
        </w:tabs>
        <w:ind w:left="2844" w:hanging="32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764356A">
      <w:start w:val="1"/>
      <w:numFmt w:val="bullet"/>
      <w:lvlText w:val="o"/>
      <w:lvlJc w:val="left"/>
      <w:pPr>
        <w:tabs>
          <w:tab w:val="left" w:pos="708"/>
          <w:tab w:val="num" w:pos="3540"/>
        </w:tabs>
        <w:ind w:left="3552" w:hanging="31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A162854">
      <w:start w:val="1"/>
      <w:numFmt w:val="bullet"/>
      <w:lvlText w:val="▪"/>
      <w:lvlJc w:val="left"/>
      <w:pPr>
        <w:tabs>
          <w:tab w:val="left" w:pos="708"/>
          <w:tab w:val="num" w:pos="4248"/>
        </w:tabs>
        <w:ind w:left="4260" w:hanging="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83644F0">
      <w:start w:val="1"/>
      <w:numFmt w:val="bullet"/>
      <w:lvlText w:val="•"/>
      <w:lvlJc w:val="left"/>
      <w:pPr>
        <w:tabs>
          <w:tab w:val="left" w:pos="708"/>
          <w:tab w:val="num" w:pos="4956"/>
        </w:tabs>
        <w:ind w:left="4968" w:hanging="2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E560FB4">
      <w:start w:val="1"/>
      <w:numFmt w:val="bullet"/>
      <w:lvlText w:val="o"/>
      <w:lvlJc w:val="left"/>
      <w:pPr>
        <w:tabs>
          <w:tab w:val="left" w:pos="708"/>
          <w:tab w:val="num" w:pos="5664"/>
        </w:tabs>
        <w:ind w:left="5676" w:hanging="27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11E0F56">
      <w:start w:val="1"/>
      <w:numFmt w:val="bullet"/>
      <w:lvlText w:val="▪"/>
      <w:lvlJc w:val="left"/>
      <w:pPr>
        <w:tabs>
          <w:tab w:val="left" w:pos="708"/>
          <w:tab w:val="num" w:pos="6372"/>
        </w:tabs>
        <w:ind w:left="6384" w:hanging="2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666631FA"/>
    <w:multiLevelType w:val="hybridMultilevel"/>
    <w:tmpl w:val="8912DC5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9EE3015"/>
    <w:multiLevelType w:val="hybridMultilevel"/>
    <w:tmpl w:val="70480B54"/>
    <w:lvl w:ilvl="0" w:tplc="3DFA07DA">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D6B5E75"/>
    <w:multiLevelType w:val="hybridMultilevel"/>
    <w:tmpl w:val="F4A4FD7C"/>
    <w:lvl w:ilvl="0" w:tplc="76F88DF4">
      <w:start w:val="1"/>
      <w:numFmt w:val="bullet"/>
      <w:lvlText w:val="-"/>
      <w:lvlJc w:val="left"/>
      <w:pPr>
        <w:ind w:left="720" w:hanging="360"/>
      </w:pPr>
      <w:rPr>
        <w:rFonts w:ascii="Sitka Subheading" w:hAnsi="Sitka Subheading"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0071E62"/>
    <w:multiLevelType w:val="hybridMultilevel"/>
    <w:tmpl w:val="D8280450"/>
    <w:lvl w:ilvl="0" w:tplc="0D76A48A">
      <w:start w:val="1"/>
      <w:numFmt w:val="bullet"/>
      <w:lvlText w:val="-"/>
      <w:lvlJc w:val="left"/>
      <w:pPr>
        <w:ind w:left="720" w:hanging="360"/>
      </w:pPr>
      <w:rPr>
        <w:rFonts w:ascii="Calibri Light" w:eastAsiaTheme="minorHAnsi" w:hAnsi="Calibri Light" w:cs="Calibri Light"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5A637FD"/>
    <w:multiLevelType w:val="hybridMultilevel"/>
    <w:tmpl w:val="346C9C64"/>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ADB7BB6"/>
    <w:multiLevelType w:val="hybridMultilevel"/>
    <w:tmpl w:val="A2BA40C6"/>
    <w:numStyleLink w:val="Style10import"/>
  </w:abstractNum>
  <w:abstractNum w:abstractNumId="25" w15:restartNumberingAfterBreak="0">
    <w:nsid w:val="7CA220E2"/>
    <w:multiLevelType w:val="hybridMultilevel"/>
    <w:tmpl w:val="374266DC"/>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F6B6EF0"/>
    <w:multiLevelType w:val="hybridMultilevel"/>
    <w:tmpl w:val="610C8FAE"/>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0"/>
  </w:num>
  <w:num w:numId="2">
    <w:abstractNumId w:val="6"/>
  </w:num>
  <w:num w:numId="3">
    <w:abstractNumId w:val="7"/>
  </w:num>
  <w:num w:numId="4">
    <w:abstractNumId w:val="10"/>
  </w:num>
  <w:num w:numId="5">
    <w:abstractNumId w:val="5"/>
  </w:num>
  <w:num w:numId="6">
    <w:abstractNumId w:val="4"/>
  </w:num>
  <w:num w:numId="7">
    <w:abstractNumId w:val="23"/>
  </w:num>
  <w:num w:numId="8">
    <w:abstractNumId w:val="25"/>
  </w:num>
  <w:num w:numId="9">
    <w:abstractNumId w:val="16"/>
  </w:num>
  <w:num w:numId="10">
    <w:abstractNumId w:val="15"/>
  </w:num>
  <w:num w:numId="11">
    <w:abstractNumId w:val="12"/>
  </w:num>
  <w:num w:numId="12">
    <w:abstractNumId w:val="17"/>
  </w:num>
  <w:num w:numId="13">
    <w:abstractNumId w:val="2"/>
  </w:num>
  <w:num w:numId="14">
    <w:abstractNumId w:val="14"/>
  </w:num>
  <w:num w:numId="15">
    <w:abstractNumId w:val="19"/>
  </w:num>
  <w:num w:numId="16">
    <w:abstractNumId w:val="26"/>
  </w:num>
  <w:num w:numId="17">
    <w:abstractNumId w:val="21"/>
  </w:num>
  <w:num w:numId="18">
    <w:abstractNumId w:val="18"/>
  </w:num>
  <w:num w:numId="19">
    <w:abstractNumId w:val="24"/>
  </w:num>
  <w:num w:numId="20">
    <w:abstractNumId w:val="1"/>
  </w:num>
  <w:num w:numId="21">
    <w:abstractNumId w:val="13"/>
  </w:num>
  <w:num w:numId="22">
    <w:abstractNumId w:val="9"/>
  </w:num>
  <w:num w:numId="23">
    <w:abstractNumId w:val="3"/>
  </w:num>
  <w:num w:numId="24">
    <w:abstractNumId w:val="8"/>
  </w:num>
  <w:num w:numId="25">
    <w:abstractNumId w:val="0"/>
  </w:num>
  <w:num w:numId="26">
    <w:abstractNumId w:val="11"/>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404"/>
    <w:rsid w:val="000020AB"/>
    <w:rsid w:val="00004D8C"/>
    <w:rsid w:val="0001494E"/>
    <w:rsid w:val="000D7040"/>
    <w:rsid w:val="001D3626"/>
    <w:rsid w:val="001E419C"/>
    <w:rsid w:val="002205B1"/>
    <w:rsid w:val="00253EDB"/>
    <w:rsid w:val="002671D8"/>
    <w:rsid w:val="002E0860"/>
    <w:rsid w:val="002F1FD2"/>
    <w:rsid w:val="00321404"/>
    <w:rsid w:val="003249AA"/>
    <w:rsid w:val="0036114B"/>
    <w:rsid w:val="003F5E91"/>
    <w:rsid w:val="00474625"/>
    <w:rsid w:val="00521A97"/>
    <w:rsid w:val="0052656A"/>
    <w:rsid w:val="0053596F"/>
    <w:rsid w:val="00675A1C"/>
    <w:rsid w:val="00692E33"/>
    <w:rsid w:val="006F2DDB"/>
    <w:rsid w:val="00735DCD"/>
    <w:rsid w:val="00742690"/>
    <w:rsid w:val="00762500"/>
    <w:rsid w:val="007C1FB5"/>
    <w:rsid w:val="00872D00"/>
    <w:rsid w:val="00877BF3"/>
    <w:rsid w:val="008A48EB"/>
    <w:rsid w:val="00A20462"/>
    <w:rsid w:val="00A51616"/>
    <w:rsid w:val="00B169FF"/>
    <w:rsid w:val="00C807E8"/>
    <w:rsid w:val="00CD182E"/>
    <w:rsid w:val="00DA040B"/>
    <w:rsid w:val="00DB38B8"/>
    <w:rsid w:val="00DE0E91"/>
    <w:rsid w:val="00E47B65"/>
    <w:rsid w:val="00E861F3"/>
    <w:rsid w:val="00F17DCF"/>
    <w:rsid w:val="00F37A28"/>
    <w:rsid w:val="00FB7AC6"/>
    <w:rsid w:val="00FC65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83A38"/>
  <w15:chartTrackingRefBased/>
  <w15:docId w15:val="{60EB6358-5514-4F75-8544-31CC001BB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7A28"/>
    <w:rPr>
      <w:rFonts w:ascii="Calibri Light" w:hAnsi="Calibri Light"/>
      <w:sz w:val="24"/>
    </w:rPr>
  </w:style>
  <w:style w:type="paragraph" w:styleId="Titre1">
    <w:name w:val="heading 1"/>
    <w:basedOn w:val="Normal"/>
    <w:next w:val="Normal"/>
    <w:link w:val="Titre1Car"/>
    <w:uiPriority w:val="9"/>
    <w:qFormat/>
    <w:rsid w:val="00321404"/>
    <w:pPr>
      <w:keepNext/>
      <w:keepLines/>
      <w:spacing w:before="240" w:after="0"/>
      <w:outlineLvl w:val="0"/>
    </w:pPr>
    <w:rPr>
      <w:rFonts w:asciiTheme="majorHAnsi" w:eastAsiaTheme="majorEastAsia" w:hAnsiTheme="majorHAnsi" w:cstheme="majorBidi"/>
      <w:b/>
      <w:sz w:val="32"/>
      <w:szCs w:val="32"/>
    </w:rPr>
  </w:style>
  <w:style w:type="paragraph" w:styleId="Titre2">
    <w:name w:val="heading 2"/>
    <w:basedOn w:val="Normal"/>
    <w:next w:val="Normal"/>
    <w:link w:val="Titre2Car"/>
    <w:uiPriority w:val="9"/>
    <w:unhideWhenUsed/>
    <w:qFormat/>
    <w:rsid w:val="00321404"/>
    <w:pPr>
      <w:keepNext/>
      <w:keepLines/>
      <w:spacing w:before="40" w:after="0"/>
      <w:outlineLvl w:val="1"/>
    </w:pPr>
    <w:rPr>
      <w:rFonts w:asciiTheme="majorHAnsi" w:eastAsiaTheme="majorEastAsia" w:hAnsiTheme="majorHAnsi" w:cstheme="majorBidi"/>
      <w:b/>
      <w:i/>
      <w:color w:val="000000" w:themeColor="text1"/>
      <w:sz w:val="30"/>
      <w:szCs w:val="26"/>
    </w:rPr>
  </w:style>
  <w:style w:type="paragraph" w:styleId="Titre3">
    <w:name w:val="heading 3"/>
    <w:basedOn w:val="Normal"/>
    <w:next w:val="Normal"/>
    <w:link w:val="Titre3Car"/>
    <w:uiPriority w:val="9"/>
    <w:unhideWhenUsed/>
    <w:qFormat/>
    <w:rsid w:val="00321404"/>
    <w:pPr>
      <w:keepNext/>
      <w:keepLines/>
      <w:spacing w:before="40" w:after="0"/>
      <w:outlineLvl w:val="2"/>
    </w:pPr>
    <w:rPr>
      <w:rFonts w:asciiTheme="majorHAnsi" w:eastAsiaTheme="majorEastAsia" w:hAnsiTheme="majorHAnsi" w:cstheme="majorBidi"/>
      <w:b/>
      <w:i/>
      <w:color w:val="2F5496" w:themeColor="accent1" w:themeShade="BF"/>
      <w:sz w:val="26"/>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21404"/>
    <w:pPr>
      <w:tabs>
        <w:tab w:val="center" w:pos="4536"/>
        <w:tab w:val="right" w:pos="9072"/>
      </w:tabs>
      <w:spacing w:after="0" w:line="240" w:lineRule="auto"/>
    </w:pPr>
  </w:style>
  <w:style w:type="character" w:customStyle="1" w:styleId="En-tteCar">
    <w:name w:val="En-tête Car"/>
    <w:basedOn w:val="Policepardfaut"/>
    <w:link w:val="En-tte"/>
    <w:uiPriority w:val="99"/>
    <w:rsid w:val="00321404"/>
  </w:style>
  <w:style w:type="paragraph" w:styleId="Pieddepage">
    <w:name w:val="footer"/>
    <w:basedOn w:val="Normal"/>
    <w:link w:val="PieddepageCar"/>
    <w:uiPriority w:val="99"/>
    <w:unhideWhenUsed/>
    <w:rsid w:val="0032140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21404"/>
  </w:style>
  <w:style w:type="paragraph" w:styleId="Titre">
    <w:name w:val="Title"/>
    <w:basedOn w:val="Normal"/>
    <w:next w:val="Normal"/>
    <w:link w:val="TitreCar"/>
    <w:uiPriority w:val="10"/>
    <w:qFormat/>
    <w:rsid w:val="0032140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21404"/>
    <w:rPr>
      <w:rFonts w:asciiTheme="majorHAnsi" w:eastAsiaTheme="majorEastAsia" w:hAnsiTheme="majorHAnsi" w:cstheme="majorBidi"/>
      <w:spacing w:val="-10"/>
      <w:kern w:val="28"/>
      <w:sz w:val="56"/>
      <w:szCs w:val="56"/>
    </w:rPr>
  </w:style>
  <w:style w:type="character" w:customStyle="1" w:styleId="Titre1Car">
    <w:name w:val="Titre 1 Car"/>
    <w:basedOn w:val="Policepardfaut"/>
    <w:link w:val="Titre1"/>
    <w:uiPriority w:val="9"/>
    <w:rsid w:val="00321404"/>
    <w:rPr>
      <w:rFonts w:asciiTheme="majorHAnsi" w:eastAsiaTheme="majorEastAsia" w:hAnsiTheme="majorHAnsi" w:cstheme="majorBidi"/>
      <w:b/>
      <w:sz w:val="32"/>
      <w:szCs w:val="32"/>
    </w:rPr>
  </w:style>
  <w:style w:type="paragraph" w:styleId="Paragraphedeliste">
    <w:name w:val="List Paragraph"/>
    <w:basedOn w:val="Normal"/>
    <w:uiPriority w:val="34"/>
    <w:qFormat/>
    <w:rsid w:val="00321404"/>
    <w:pPr>
      <w:ind w:left="720"/>
      <w:contextualSpacing/>
    </w:pPr>
  </w:style>
  <w:style w:type="character" w:customStyle="1" w:styleId="Titre2Car">
    <w:name w:val="Titre 2 Car"/>
    <w:basedOn w:val="Policepardfaut"/>
    <w:link w:val="Titre2"/>
    <w:uiPriority w:val="9"/>
    <w:rsid w:val="00321404"/>
    <w:rPr>
      <w:rFonts w:asciiTheme="majorHAnsi" w:eastAsiaTheme="majorEastAsia" w:hAnsiTheme="majorHAnsi" w:cstheme="majorBidi"/>
      <w:b/>
      <w:i/>
      <w:color w:val="000000" w:themeColor="text1"/>
      <w:sz w:val="30"/>
      <w:szCs w:val="26"/>
    </w:rPr>
  </w:style>
  <w:style w:type="character" w:styleId="Lienhypertexte">
    <w:name w:val="Hyperlink"/>
    <w:uiPriority w:val="99"/>
    <w:rsid w:val="00321404"/>
    <w:rPr>
      <w:rFonts w:ascii="Times New Roman" w:hAnsi="Times New Roman" w:hint="default"/>
      <w:strike w:val="0"/>
      <w:noProof/>
      <w:color w:val="0000FF"/>
      <w:spacing w:val="0"/>
      <w:sz w:val="20"/>
      <w:szCs w:val="20"/>
      <w:u w:val="single"/>
    </w:rPr>
  </w:style>
  <w:style w:type="character" w:customStyle="1" w:styleId="AucunA">
    <w:name w:val="Aucun A"/>
    <w:rsid w:val="00321404"/>
  </w:style>
  <w:style w:type="paragraph" w:customStyle="1" w:styleId="CorpsA">
    <w:name w:val="Corps A"/>
    <w:rsid w:val="00321404"/>
    <w:pPr>
      <w:pBdr>
        <w:top w:val="nil"/>
        <w:left w:val="nil"/>
        <w:bottom w:val="nil"/>
        <w:right w:val="nil"/>
        <w:between w:val="nil"/>
        <w:bar w:val="nil"/>
      </w:pBdr>
      <w:spacing w:after="200" w:line="276" w:lineRule="auto"/>
      <w:jc w:val="both"/>
    </w:pPr>
    <w:rPr>
      <w:rFonts w:ascii="Calibri" w:eastAsia="Calibri" w:hAnsi="Calibri" w:cs="Calibri"/>
      <w:color w:val="000000"/>
      <w:kern w:val="0"/>
      <w:u w:color="000000"/>
      <w:bdr w:val="nil"/>
      <w:lang w:eastAsia="fr-FR"/>
      <w14:ligatures w14:val="none"/>
    </w:rPr>
  </w:style>
  <w:style w:type="character" w:customStyle="1" w:styleId="Titre3Car">
    <w:name w:val="Titre 3 Car"/>
    <w:basedOn w:val="Policepardfaut"/>
    <w:link w:val="Titre3"/>
    <w:uiPriority w:val="9"/>
    <w:rsid w:val="00321404"/>
    <w:rPr>
      <w:rFonts w:asciiTheme="majorHAnsi" w:eastAsiaTheme="majorEastAsia" w:hAnsiTheme="majorHAnsi" w:cstheme="majorBidi"/>
      <w:b/>
      <w:i/>
      <w:color w:val="2F5496" w:themeColor="accent1" w:themeShade="BF"/>
      <w:sz w:val="26"/>
      <w:szCs w:val="24"/>
    </w:rPr>
  </w:style>
  <w:style w:type="table" w:styleId="Grilledutableau">
    <w:name w:val="Table Grid"/>
    <w:basedOn w:val="TableauNormal"/>
    <w:uiPriority w:val="59"/>
    <w:rsid w:val="00321404"/>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9fyld">
    <w:name w:val="d9fyld"/>
    <w:basedOn w:val="Policepardfaut"/>
    <w:rsid w:val="00321404"/>
  </w:style>
  <w:style w:type="paragraph" w:styleId="Corpsdetexte">
    <w:name w:val="Body Text"/>
    <w:basedOn w:val="Normal"/>
    <w:link w:val="CorpsdetexteCar"/>
    <w:rsid w:val="001E419C"/>
    <w:pPr>
      <w:spacing w:after="0" w:line="276" w:lineRule="exact"/>
      <w:jc w:val="both"/>
    </w:pPr>
    <w:rPr>
      <w:rFonts w:ascii="Calibri" w:eastAsia="Times New Roman" w:hAnsi="Calibri" w:cs="Times New Roman"/>
      <w:color w:val="000000"/>
      <w:spacing w:val="-2"/>
      <w:kern w:val="0"/>
      <w:sz w:val="22"/>
      <w:szCs w:val="20"/>
      <w:lang w:eastAsia="fr-FR"/>
      <w14:ligatures w14:val="none"/>
    </w:rPr>
  </w:style>
  <w:style w:type="character" w:customStyle="1" w:styleId="CorpsdetexteCar">
    <w:name w:val="Corps de texte Car"/>
    <w:basedOn w:val="Policepardfaut"/>
    <w:link w:val="Corpsdetexte"/>
    <w:rsid w:val="001E419C"/>
    <w:rPr>
      <w:rFonts w:ascii="Calibri" w:eastAsia="Times New Roman" w:hAnsi="Calibri" w:cs="Times New Roman"/>
      <w:color w:val="000000"/>
      <w:spacing w:val="-2"/>
      <w:kern w:val="0"/>
      <w:szCs w:val="20"/>
      <w:lang w:eastAsia="fr-FR"/>
      <w14:ligatures w14:val="none"/>
    </w:rPr>
  </w:style>
  <w:style w:type="numbering" w:customStyle="1" w:styleId="Style10import">
    <w:name w:val="Style 10 importé"/>
    <w:rsid w:val="001E419C"/>
    <w:pPr>
      <w:numPr>
        <w:numId w:val="18"/>
      </w:numPr>
    </w:pPr>
  </w:style>
  <w:style w:type="numbering" w:customStyle="1" w:styleId="Style11import">
    <w:name w:val="Style 11 importé"/>
    <w:rsid w:val="00A51616"/>
    <w:pPr>
      <w:numPr>
        <w:numId w:val="21"/>
      </w:numPr>
    </w:pPr>
  </w:style>
  <w:style w:type="character" w:customStyle="1" w:styleId="Aucune">
    <w:name w:val="Aucune"/>
    <w:rsid w:val="00A51616"/>
    <w:rPr>
      <w:lang w:val="fr-FR"/>
    </w:rPr>
  </w:style>
  <w:style w:type="paragraph" w:customStyle="1" w:styleId="Corps">
    <w:name w:val="Corps"/>
    <w:rsid w:val="00A51616"/>
    <w:pPr>
      <w:pBdr>
        <w:top w:val="nil"/>
        <w:left w:val="nil"/>
        <w:bottom w:val="nil"/>
        <w:right w:val="nil"/>
        <w:between w:val="nil"/>
        <w:bar w:val="nil"/>
      </w:pBdr>
      <w:spacing w:after="200" w:line="276" w:lineRule="auto"/>
    </w:pPr>
    <w:rPr>
      <w:rFonts w:ascii="Calibri" w:eastAsia="Calibri" w:hAnsi="Calibri" w:cs="Calibri"/>
      <w:color w:val="000000"/>
      <w:kern w:val="0"/>
      <w:u w:color="000000"/>
      <w:bdr w:val="nil"/>
      <w:lang w:eastAsia="fr-FR"/>
      <w14:ligatures w14:val="none"/>
    </w:rPr>
  </w:style>
  <w:style w:type="character" w:customStyle="1" w:styleId="Mentionnonrsolue1">
    <w:name w:val="Mention non résolue1"/>
    <w:basedOn w:val="Policepardfaut"/>
    <w:uiPriority w:val="99"/>
    <w:semiHidden/>
    <w:unhideWhenUsed/>
    <w:rsid w:val="00A51616"/>
    <w:rPr>
      <w:color w:val="605E5C"/>
      <w:shd w:val="clear" w:color="auto" w:fill="E1DFDD"/>
    </w:rPr>
  </w:style>
  <w:style w:type="paragraph" w:styleId="En-ttedetabledesmatires">
    <w:name w:val="TOC Heading"/>
    <w:basedOn w:val="Titre1"/>
    <w:next w:val="Normal"/>
    <w:uiPriority w:val="39"/>
    <w:unhideWhenUsed/>
    <w:qFormat/>
    <w:rsid w:val="00A51616"/>
    <w:pPr>
      <w:outlineLvl w:val="9"/>
    </w:pPr>
    <w:rPr>
      <w:b w:val="0"/>
      <w:color w:val="2F5496" w:themeColor="accent1" w:themeShade="BF"/>
      <w:kern w:val="0"/>
      <w:lang w:eastAsia="fr-FR"/>
      <w14:ligatures w14:val="none"/>
    </w:rPr>
  </w:style>
  <w:style w:type="paragraph" w:styleId="TM1">
    <w:name w:val="toc 1"/>
    <w:basedOn w:val="Normal"/>
    <w:next w:val="Normal"/>
    <w:autoRedefine/>
    <w:uiPriority w:val="39"/>
    <w:unhideWhenUsed/>
    <w:rsid w:val="00A51616"/>
    <w:pPr>
      <w:spacing w:after="100"/>
    </w:pPr>
  </w:style>
  <w:style w:type="paragraph" w:styleId="TM2">
    <w:name w:val="toc 2"/>
    <w:basedOn w:val="Normal"/>
    <w:next w:val="Normal"/>
    <w:autoRedefine/>
    <w:uiPriority w:val="39"/>
    <w:unhideWhenUsed/>
    <w:rsid w:val="00A51616"/>
    <w:pPr>
      <w:spacing w:after="100"/>
      <w:ind w:left="240"/>
    </w:pPr>
  </w:style>
  <w:style w:type="paragraph" w:styleId="TM3">
    <w:name w:val="toc 3"/>
    <w:basedOn w:val="Normal"/>
    <w:next w:val="Normal"/>
    <w:autoRedefine/>
    <w:uiPriority w:val="39"/>
    <w:unhideWhenUsed/>
    <w:rsid w:val="00A51616"/>
    <w:pPr>
      <w:spacing w:after="100"/>
      <w:ind w:left="480"/>
    </w:pPr>
  </w:style>
  <w:style w:type="character" w:customStyle="1" w:styleId="hgkelc">
    <w:name w:val="hgkelc"/>
    <w:basedOn w:val="Policepardfaut"/>
    <w:rsid w:val="00CD182E"/>
  </w:style>
  <w:style w:type="paragraph" w:styleId="Textedebulles">
    <w:name w:val="Balloon Text"/>
    <w:basedOn w:val="Normal"/>
    <w:link w:val="TextedebullesCar"/>
    <w:uiPriority w:val="99"/>
    <w:semiHidden/>
    <w:unhideWhenUsed/>
    <w:rsid w:val="008A48E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A48E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airie-sne.f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sponsable-enfancejeunesse@mairie-sne.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spacefamille.aiga.fr/11700096" TargetMode="External"/><Relationship Id="rId4" Type="http://schemas.openxmlformats.org/officeDocument/2006/relationships/settings" Target="settings.xml"/><Relationship Id="rId9" Type="http://schemas.openxmlformats.org/officeDocument/2006/relationships/hyperlink" Target="mailto:responsable-enfancejeunesse@mairie-sne.f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E027D-B202-42AD-BE5D-3C9B7398E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11</Pages>
  <Words>2916</Words>
  <Characters>16038</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Responsable enfance jeunesse</dc:creator>
  <cp:keywords/>
  <dc:description/>
  <cp:lastModifiedBy>Rémi Piu</cp:lastModifiedBy>
  <cp:revision>27</cp:revision>
  <cp:lastPrinted>2026-05-06T15:40:00Z</cp:lastPrinted>
  <dcterms:created xsi:type="dcterms:W3CDTF">2024-05-02T07:40:00Z</dcterms:created>
  <dcterms:modified xsi:type="dcterms:W3CDTF">2026-05-06T15:40:00Z</dcterms:modified>
</cp:coreProperties>
</file>