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C5841" w14:textId="54439A4A" w:rsidR="00DA3B50" w:rsidRDefault="00DA3B50" w:rsidP="00E36893">
      <w:pPr>
        <w:jc w:val="both"/>
        <w:rPr>
          <w:rFonts w:ascii="Calibri" w:hAnsi="Calibri" w:cs="Calibri"/>
          <w:b/>
          <w:sz w:val="28"/>
          <w:szCs w:val="28"/>
        </w:rPr>
      </w:pPr>
    </w:p>
    <w:p w14:paraId="7CF2E144" w14:textId="77777777" w:rsidR="00DA3B50" w:rsidRDefault="00DA3B50" w:rsidP="00E36893">
      <w:pPr>
        <w:jc w:val="both"/>
        <w:rPr>
          <w:rFonts w:ascii="Calibri" w:hAnsi="Calibri" w:cs="Calibri"/>
          <w:b/>
          <w:sz w:val="28"/>
          <w:szCs w:val="28"/>
        </w:rPr>
      </w:pPr>
    </w:p>
    <w:p w14:paraId="260C56B1" w14:textId="5531C53C" w:rsidR="00E36893" w:rsidRPr="002E60CF" w:rsidRDefault="00E36893" w:rsidP="00E36893">
      <w:pPr>
        <w:jc w:val="both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Objet : </w:t>
      </w:r>
      <w:r w:rsidR="00C52B41">
        <w:rPr>
          <w:rFonts w:ascii="Calibri" w:hAnsi="Calibri" w:cs="Calibri"/>
          <w:b/>
          <w:sz w:val="28"/>
          <w:szCs w:val="28"/>
        </w:rPr>
        <w:t xml:space="preserve">Constitution de la </w:t>
      </w:r>
      <w:r>
        <w:rPr>
          <w:rFonts w:ascii="Calibri" w:hAnsi="Calibri" w:cs="Calibri"/>
          <w:b/>
          <w:sz w:val="28"/>
          <w:szCs w:val="28"/>
        </w:rPr>
        <w:t>Commission d’appel d’offres (TT535)</w:t>
      </w:r>
    </w:p>
    <w:p w14:paraId="42668E8E" w14:textId="77777777" w:rsidR="00E36893" w:rsidRPr="00570910" w:rsidRDefault="00E36893" w:rsidP="00E36893">
      <w:pPr>
        <w:contextualSpacing/>
        <w:jc w:val="both"/>
        <w:rPr>
          <w:rFonts w:ascii="Calibri" w:hAnsi="Calibri" w:cs="Calibri"/>
          <w:sz w:val="24"/>
          <w:szCs w:val="24"/>
        </w:rPr>
      </w:pPr>
    </w:p>
    <w:p w14:paraId="7377B7A6" w14:textId="77777777" w:rsidR="00E36893" w:rsidRDefault="00E36893" w:rsidP="00C52B41">
      <w:pPr>
        <w:ind w:left="426" w:hanging="426"/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Vu </w:t>
      </w:r>
      <w:r w:rsidRPr="00570910">
        <w:rPr>
          <w:rFonts w:ascii="Calibri" w:hAnsi="Calibri" w:cs="Calibri"/>
          <w:sz w:val="24"/>
          <w:szCs w:val="24"/>
        </w:rPr>
        <w:t>le Code Général des Collectivités Territoriales</w:t>
      </w:r>
      <w:r>
        <w:rPr>
          <w:rFonts w:ascii="Calibri" w:hAnsi="Calibri" w:cs="Calibri"/>
          <w:sz w:val="24"/>
          <w:szCs w:val="24"/>
        </w:rPr>
        <w:t xml:space="preserve"> et notamment ses articles L.1414-2, L.1411-5, D.1411-3 à 5 et L.2121-21,</w:t>
      </w:r>
    </w:p>
    <w:p w14:paraId="27654834" w14:textId="77777777" w:rsidR="00E36893" w:rsidRPr="00570910" w:rsidRDefault="00E36893" w:rsidP="00E36893">
      <w:pPr>
        <w:contextualSpacing/>
        <w:jc w:val="both"/>
        <w:rPr>
          <w:rFonts w:ascii="Calibri" w:hAnsi="Calibri" w:cs="Calibri"/>
          <w:sz w:val="24"/>
          <w:szCs w:val="24"/>
        </w:rPr>
      </w:pPr>
    </w:p>
    <w:p w14:paraId="6379E9E9" w14:textId="4390FF92" w:rsidR="00E36893" w:rsidRDefault="00C52B41" w:rsidP="00C52B41">
      <w:pPr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Monsieur le Maire expose que </w:t>
      </w:r>
      <w:r w:rsidRPr="00C52B41">
        <w:rPr>
          <w:rFonts w:ascii="Calibri" w:hAnsi="Calibri" w:cs="Calibri"/>
          <w:sz w:val="24"/>
          <w:szCs w:val="24"/>
        </w:rPr>
        <w:t xml:space="preserve">les </w:t>
      </w:r>
      <w:r>
        <w:rPr>
          <w:rFonts w:ascii="Calibri" w:hAnsi="Calibri" w:cs="Calibri"/>
          <w:sz w:val="24"/>
          <w:szCs w:val="24"/>
        </w:rPr>
        <w:t xml:space="preserve">titulaires </w:t>
      </w:r>
      <w:r w:rsidRPr="00C52B41">
        <w:rPr>
          <w:rFonts w:ascii="Calibri" w:hAnsi="Calibri" w:cs="Calibri"/>
          <w:sz w:val="24"/>
          <w:szCs w:val="24"/>
        </w:rPr>
        <w:t>marchés publics passés selon u</w:t>
      </w:r>
      <w:r>
        <w:rPr>
          <w:rFonts w:ascii="Calibri" w:hAnsi="Calibri" w:cs="Calibri"/>
          <w:sz w:val="24"/>
          <w:szCs w:val="24"/>
        </w:rPr>
        <w:t xml:space="preserve">ne procédure formalisée dont la </w:t>
      </w:r>
      <w:r w:rsidRPr="00C52B41">
        <w:rPr>
          <w:rFonts w:ascii="Calibri" w:hAnsi="Calibri" w:cs="Calibri"/>
          <w:sz w:val="24"/>
          <w:szCs w:val="24"/>
        </w:rPr>
        <w:t xml:space="preserve">valeur estimée est égale ou supérieure aux seuils européens </w:t>
      </w:r>
      <w:r>
        <w:rPr>
          <w:rFonts w:ascii="Calibri" w:hAnsi="Calibri" w:cs="Calibri"/>
          <w:sz w:val="24"/>
          <w:szCs w:val="24"/>
        </w:rPr>
        <w:t>sont</w:t>
      </w:r>
      <w:r w:rsidRPr="00C52B41">
        <w:rPr>
          <w:rFonts w:ascii="Calibri" w:hAnsi="Calibri" w:cs="Calibri"/>
          <w:sz w:val="24"/>
          <w:szCs w:val="24"/>
        </w:rPr>
        <w:t xml:space="preserve"> choisi</w:t>
      </w:r>
      <w:r>
        <w:rPr>
          <w:rFonts w:ascii="Calibri" w:hAnsi="Calibri" w:cs="Calibri"/>
          <w:sz w:val="24"/>
          <w:szCs w:val="24"/>
        </w:rPr>
        <w:t xml:space="preserve">s par une commission d'appel d'offres. Ces seuils s’élèvent à ce jour à 216 000 € HT pour les marchés de fournitures et de services, et à 5 404 000€ HT pour les marchés de travaux. </w:t>
      </w:r>
    </w:p>
    <w:p w14:paraId="2CA95AE2" w14:textId="78105794" w:rsidR="008E38D4" w:rsidRDefault="008E38D4" w:rsidP="00C52B41">
      <w:pPr>
        <w:contextualSpacing/>
        <w:jc w:val="both"/>
        <w:rPr>
          <w:rFonts w:ascii="Calibri" w:hAnsi="Calibri" w:cs="Calibri"/>
          <w:sz w:val="24"/>
          <w:szCs w:val="24"/>
        </w:rPr>
      </w:pPr>
    </w:p>
    <w:p w14:paraId="25FCD3E9" w14:textId="35951AD6" w:rsidR="008E38D4" w:rsidRDefault="008E38D4" w:rsidP="00C52B41">
      <w:pPr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Cette commission est composée par le Maire ou son représentant, qui la préside, et par trois membres du conseil municipal élus en son sein à la représentation proportionnelle au plus fort reste. </w:t>
      </w:r>
      <w:r w:rsidR="00956589">
        <w:rPr>
          <w:rFonts w:ascii="Calibri" w:hAnsi="Calibri" w:cs="Calibri"/>
          <w:sz w:val="24"/>
          <w:szCs w:val="24"/>
        </w:rPr>
        <w:t xml:space="preserve">Des suppléants, en nombre égal à celui des membres titulaires, sont désignés de la même façon. </w:t>
      </w:r>
      <w:r w:rsidR="00917BAA">
        <w:rPr>
          <w:rFonts w:ascii="Calibri" w:hAnsi="Calibri" w:cs="Calibri"/>
          <w:sz w:val="24"/>
          <w:szCs w:val="24"/>
        </w:rPr>
        <w:t xml:space="preserve">Il s’agit d’un scrutin de liste. </w:t>
      </w:r>
    </w:p>
    <w:p w14:paraId="578FC7C3" w14:textId="1950DD28" w:rsidR="008E38D4" w:rsidRDefault="008E38D4" w:rsidP="00C52B41">
      <w:pPr>
        <w:contextualSpacing/>
        <w:jc w:val="both"/>
        <w:rPr>
          <w:rFonts w:ascii="Calibri" w:hAnsi="Calibri" w:cs="Calibri"/>
          <w:sz w:val="24"/>
          <w:szCs w:val="24"/>
        </w:rPr>
      </w:pPr>
    </w:p>
    <w:p w14:paraId="4E4104D2" w14:textId="4DAC1EEE" w:rsidR="00956589" w:rsidRDefault="00956589" w:rsidP="00C52B41">
      <w:pPr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Monsieur le Maire invite les candidats volontaires à déposer leur liste lors de la séance du conseil municipal.</w:t>
      </w:r>
    </w:p>
    <w:p w14:paraId="5F2B6461" w14:textId="1EB6C7DD" w:rsidR="00917BAA" w:rsidRDefault="00917BAA" w:rsidP="00C52B41">
      <w:pPr>
        <w:contextualSpacing/>
        <w:jc w:val="both"/>
        <w:rPr>
          <w:rFonts w:ascii="Calibri" w:hAnsi="Calibri" w:cs="Calibri"/>
          <w:sz w:val="24"/>
          <w:szCs w:val="24"/>
        </w:rPr>
      </w:pPr>
    </w:p>
    <w:p w14:paraId="651E2EF7" w14:textId="15909FCB" w:rsidR="00917BAA" w:rsidRDefault="00917BAA" w:rsidP="00C52B41">
      <w:pPr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Après appel à candidature, la liste de candidats est la suivante : </w:t>
      </w:r>
    </w:p>
    <w:p w14:paraId="4BA9108E" w14:textId="6C491353" w:rsidR="00377C0E" w:rsidRDefault="00377C0E" w:rsidP="00377C0E">
      <w:pPr>
        <w:contextualSpacing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lledutableau"/>
        <w:tblW w:w="0" w:type="auto"/>
        <w:tblInd w:w="-34" w:type="dxa"/>
        <w:tblLook w:val="04A0" w:firstRow="1" w:lastRow="0" w:firstColumn="1" w:lastColumn="0" w:noHBand="0" w:noVBand="1"/>
      </w:tblPr>
      <w:tblGrid>
        <w:gridCol w:w="4537"/>
        <w:gridCol w:w="4559"/>
      </w:tblGrid>
      <w:tr w:rsidR="00917BAA" w:rsidRPr="00085954" w14:paraId="551DA0C2" w14:textId="77777777" w:rsidTr="00B64045">
        <w:tc>
          <w:tcPr>
            <w:tcW w:w="4537" w:type="dxa"/>
          </w:tcPr>
          <w:p w14:paraId="1727BC79" w14:textId="77777777" w:rsidR="00917BAA" w:rsidRPr="00085954" w:rsidRDefault="00917BAA" w:rsidP="00B64045">
            <w:pPr>
              <w:pStyle w:val="Paragraphedeliste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5954">
              <w:rPr>
                <w:rFonts w:ascii="Calibri" w:hAnsi="Calibri" w:cs="Calibri"/>
                <w:sz w:val="24"/>
                <w:szCs w:val="24"/>
              </w:rPr>
              <w:t>Titulaires</w:t>
            </w:r>
          </w:p>
        </w:tc>
        <w:tc>
          <w:tcPr>
            <w:tcW w:w="4559" w:type="dxa"/>
          </w:tcPr>
          <w:p w14:paraId="6A763D61" w14:textId="77777777" w:rsidR="00917BAA" w:rsidRPr="00085954" w:rsidRDefault="00917BAA" w:rsidP="00B64045">
            <w:pPr>
              <w:pStyle w:val="Paragraphedeliste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5954">
              <w:rPr>
                <w:rFonts w:ascii="Calibri" w:hAnsi="Calibri" w:cs="Calibri"/>
                <w:sz w:val="24"/>
                <w:szCs w:val="24"/>
              </w:rPr>
              <w:t>Suppléants</w:t>
            </w:r>
          </w:p>
        </w:tc>
      </w:tr>
      <w:tr w:rsidR="00917BAA" w:rsidRPr="00C05DD2" w14:paraId="07F31008" w14:textId="77777777" w:rsidTr="00B64045">
        <w:tc>
          <w:tcPr>
            <w:tcW w:w="4537" w:type="dxa"/>
          </w:tcPr>
          <w:p w14:paraId="6CAD093E" w14:textId="77777777" w:rsidR="00917BAA" w:rsidRDefault="00917BAA" w:rsidP="00B64045">
            <w:pPr>
              <w:pStyle w:val="Paragraphedeliste"/>
              <w:ind w:left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59" w:type="dxa"/>
          </w:tcPr>
          <w:p w14:paraId="45487666" w14:textId="77777777" w:rsidR="00917BAA" w:rsidRPr="00C05DD2" w:rsidRDefault="00917BAA" w:rsidP="00B64045">
            <w:pPr>
              <w:pStyle w:val="Paragraphedeliste"/>
              <w:ind w:left="0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</w:tc>
      </w:tr>
      <w:tr w:rsidR="00917BAA" w:rsidRPr="00C05DD2" w14:paraId="69957108" w14:textId="77777777" w:rsidTr="00B64045">
        <w:tc>
          <w:tcPr>
            <w:tcW w:w="4537" w:type="dxa"/>
          </w:tcPr>
          <w:p w14:paraId="12BAC8BE" w14:textId="77777777" w:rsidR="00917BAA" w:rsidRDefault="00917BAA" w:rsidP="00B64045">
            <w:pPr>
              <w:pStyle w:val="Paragraphedeliste"/>
              <w:ind w:left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59" w:type="dxa"/>
          </w:tcPr>
          <w:p w14:paraId="22B3DF97" w14:textId="77777777" w:rsidR="00917BAA" w:rsidRPr="00C05DD2" w:rsidRDefault="00917BAA" w:rsidP="00B64045">
            <w:pPr>
              <w:pStyle w:val="Paragraphedeliste"/>
              <w:ind w:left="0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</w:tc>
      </w:tr>
      <w:tr w:rsidR="00917BAA" w:rsidRPr="00C05DD2" w14:paraId="74A0CDCE" w14:textId="77777777" w:rsidTr="00B64045">
        <w:tc>
          <w:tcPr>
            <w:tcW w:w="4537" w:type="dxa"/>
          </w:tcPr>
          <w:p w14:paraId="251E1D32" w14:textId="77777777" w:rsidR="00917BAA" w:rsidRDefault="00917BAA" w:rsidP="00B64045">
            <w:pPr>
              <w:pStyle w:val="Paragraphedeliste"/>
              <w:ind w:left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59" w:type="dxa"/>
          </w:tcPr>
          <w:p w14:paraId="0F52C01D" w14:textId="77777777" w:rsidR="00917BAA" w:rsidRPr="00C05DD2" w:rsidRDefault="00917BAA" w:rsidP="00B64045">
            <w:pPr>
              <w:pStyle w:val="Paragraphedeliste"/>
              <w:ind w:left="0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</w:tc>
      </w:tr>
    </w:tbl>
    <w:p w14:paraId="12D88309" w14:textId="58045DA8" w:rsidR="00917BAA" w:rsidRDefault="00917BAA" w:rsidP="00377C0E">
      <w:pPr>
        <w:contextualSpacing/>
        <w:jc w:val="both"/>
        <w:rPr>
          <w:rFonts w:ascii="Calibri" w:hAnsi="Calibri" w:cs="Calibri"/>
          <w:sz w:val="24"/>
          <w:szCs w:val="24"/>
        </w:rPr>
      </w:pPr>
    </w:p>
    <w:p w14:paraId="5D605AA9" w14:textId="77777777" w:rsidR="00917BAA" w:rsidRPr="00917BAA" w:rsidRDefault="00917BAA" w:rsidP="00917BAA">
      <w:pPr>
        <w:contextualSpacing/>
        <w:jc w:val="both"/>
        <w:rPr>
          <w:rFonts w:ascii="Calibri" w:hAnsi="Calibri" w:cs="Calibri"/>
          <w:sz w:val="24"/>
          <w:szCs w:val="24"/>
        </w:rPr>
      </w:pPr>
      <w:r w:rsidRPr="00917BAA">
        <w:rPr>
          <w:rFonts w:ascii="Calibri" w:hAnsi="Calibri" w:cs="Calibri"/>
          <w:sz w:val="24"/>
          <w:szCs w:val="24"/>
        </w:rPr>
        <w:t>Conformément à l’article L 2121-21 du CGCT, si u</w:t>
      </w:r>
      <w:bookmarkStart w:id="0" w:name="_GoBack"/>
      <w:bookmarkEnd w:id="0"/>
      <w:r w:rsidRPr="00917BAA">
        <w:rPr>
          <w:rFonts w:ascii="Calibri" w:hAnsi="Calibri" w:cs="Calibri"/>
          <w:sz w:val="24"/>
          <w:szCs w:val="24"/>
        </w:rPr>
        <w:t>ne seule liste a été présentée après appel</w:t>
      </w:r>
    </w:p>
    <w:p w14:paraId="5482EFB8" w14:textId="77777777" w:rsidR="00917BAA" w:rsidRPr="00917BAA" w:rsidRDefault="00917BAA" w:rsidP="00917BAA">
      <w:pPr>
        <w:contextualSpacing/>
        <w:jc w:val="both"/>
        <w:rPr>
          <w:rFonts w:ascii="Calibri" w:hAnsi="Calibri" w:cs="Calibri"/>
          <w:sz w:val="24"/>
          <w:szCs w:val="24"/>
        </w:rPr>
      </w:pPr>
      <w:proofErr w:type="gramStart"/>
      <w:r w:rsidRPr="00917BAA">
        <w:rPr>
          <w:rFonts w:ascii="Calibri" w:hAnsi="Calibri" w:cs="Calibri"/>
          <w:sz w:val="24"/>
          <w:szCs w:val="24"/>
        </w:rPr>
        <w:t>de</w:t>
      </w:r>
      <w:proofErr w:type="gramEnd"/>
      <w:r w:rsidRPr="00917BAA">
        <w:rPr>
          <w:rFonts w:ascii="Calibri" w:hAnsi="Calibri" w:cs="Calibri"/>
          <w:sz w:val="24"/>
          <w:szCs w:val="24"/>
        </w:rPr>
        <w:t xml:space="preserve"> candidatures, les nominations prennent effet immédiatement, dans l'ordre de la liste le</w:t>
      </w:r>
    </w:p>
    <w:p w14:paraId="2393D0A4" w14:textId="3E333604" w:rsidR="00917BAA" w:rsidRDefault="00917BAA" w:rsidP="00917BAA">
      <w:pPr>
        <w:contextualSpacing/>
        <w:jc w:val="both"/>
        <w:rPr>
          <w:rFonts w:ascii="Calibri" w:hAnsi="Calibri" w:cs="Calibri"/>
          <w:sz w:val="24"/>
          <w:szCs w:val="24"/>
        </w:rPr>
      </w:pPr>
      <w:proofErr w:type="gramStart"/>
      <w:r w:rsidRPr="00917BAA">
        <w:rPr>
          <w:rFonts w:ascii="Calibri" w:hAnsi="Calibri" w:cs="Calibri"/>
          <w:sz w:val="24"/>
          <w:szCs w:val="24"/>
        </w:rPr>
        <w:t>cas</w:t>
      </w:r>
      <w:proofErr w:type="gramEnd"/>
      <w:r w:rsidRPr="00917BAA">
        <w:rPr>
          <w:rFonts w:ascii="Calibri" w:hAnsi="Calibri" w:cs="Calibri"/>
          <w:sz w:val="24"/>
          <w:szCs w:val="24"/>
        </w:rPr>
        <w:t xml:space="preserve"> échéant, et il en est donné lecture par le Maire</w:t>
      </w:r>
    </w:p>
    <w:p w14:paraId="2ED6DD01" w14:textId="77777777" w:rsidR="00917BAA" w:rsidRDefault="00917BAA" w:rsidP="00377C0E">
      <w:pPr>
        <w:contextualSpacing/>
        <w:jc w:val="both"/>
        <w:rPr>
          <w:rFonts w:ascii="Calibri" w:hAnsi="Calibri" w:cs="Calibri"/>
          <w:sz w:val="24"/>
          <w:szCs w:val="24"/>
        </w:rPr>
      </w:pPr>
    </w:p>
    <w:p w14:paraId="2FECF240" w14:textId="6627773E" w:rsidR="00377C0E" w:rsidRDefault="00956589" w:rsidP="00377C0E">
      <w:pPr>
        <w:contextualSpacing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Ainsi, l</w:t>
      </w:r>
      <w:r w:rsidR="00377C0E">
        <w:rPr>
          <w:rFonts w:ascii="Calibri" w:hAnsi="Calibri" w:cs="Calibri"/>
          <w:sz w:val="24"/>
          <w:szCs w:val="24"/>
        </w:rPr>
        <w:t xml:space="preserve">a composition de la Commission d’Appel d’offres est la suivante : </w:t>
      </w:r>
    </w:p>
    <w:p w14:paraId="301652D9" w14:textId="77777777" w:rsidR="00377C0E" w:rsidRDefault="00377C0E" w:rsidP="00377C0E">
      <w:pPr>
        <w:contextualSpacing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lledutableau"/>
        <w:tblW w:w="0" w:type="auto"/>
        <w:tblInd w:w="-34" w:type="dxa"/>
        <w:tblLook w:val="04A0" w:firstRow="1" w:lastRow="0" w:firstColumn="1" w:lastColumn="0" w:noHBand="0" w:noVBand="1"/>
      </w:tblPr>
      <w:tblGrid>
        <w:gridCol w:w="4537"/>
        <w:gridCol w:w="4559"/>
      </w:tblGrid>
      <w:tr w:rsidR="00377C0E" w:rsidRPr="00085954" w14:paraId="1F898CF6" w14:textId="77777777" w:rsidTr="00C4449D">
        <w:tc>
          <w:tcPr>
            <w:tcW w:w="9096" w:type="dxa"/>
            <w:gridSpan w:val="2"/>
          </w:tcPr>
          <w:p w14:paraId="63752140" w14:textId="04DB1505" w:rsidR="00377C0E" w:rsidRPr="00DA3EC4" w:rsidRDefault="00377C0E" w:rsidP="008E38D4">
            <w:pPr>
              <w:pStyle w:val="Paragraphedeliste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A3EC4">
              <w:rPr>
                <w:rFonts w:ascii="Calibri" w:hAnsi="Calibri" w:cs="Calibri"/>
                <w:sz w:val="24"/>
                <w:szCs w:val="24"/>
              </w:rPr>
              <w:t>Président</w:t>
            </w:r>
            <w:r w:rsidR="003E3DE4">
              <w:rPr>
                <w:rFonts w:ascii="Calibri" w:hAnsi="Calibri" w:cs="Calibri"/>
                <w:sz w:val="24"/>
                <w:szCs w:val="24"/>
              </w:rPr>
              <w:t xml:space="preserve"> : </w:t>
            </w:r>
            <w:r w:rsidR="008E38D4">
              <w:rPr>
                <w:rFonts w:ascii="Calibri" w:hAnsi="Calibri" w:cs="Calibri"/>
                <w:sz w:val="24"/>
                <w:szCs w:val="24"/>
              </w:rPr>
              <w:t>Claude BENOIT</w:t>
            </w:r>
            <w:r w:rsidR="003E3DE4">
              <w:rPr>
                <w:rFonts w:ascii="Calibri" w:hAnsi="Calibri" w:cs="Calibri"/>
                <w:sz w:val="24"/>
                <w:szCs w:val="24"/>
              </w:rPr>
              <w:t xml:space="preserve"> (Maire)</w:t>
            </w:r>
          </w:p>
        </w:tc>
      </w:tr>
      <w:tr w:rsidR="00377C0E" w:rsidRPr="00085954" w14:paraId="71A46DA9" w14:textId="77777777" w:rsidTr="00C4449D">
        <w:tc>
          <w:tcPr>
            <w:tcW w:w="4537" w:type="dxa"/>
          </w:tcPr>
          <w:p w14:paraId="7AF184BE" w14:textId="77777777" w:rsidR="00377C0E" w:rsidRPr="00085954" w:rsidRDefault="00377C0E" w:rsidP="00C4449D">
            <w:pPr>
              <w:pStyle w:val="Paragraphedeliste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5954">
              <w:rPr>
                <w:rFonts w:ascii="Calibri" w:hAnsi="Calibri" w:cs="Calibri"/>
                <w:sz w:val="24"/>
                <w:szCs w:val="24"/>
              </w:rPr>
              <w:t>Titulaires</w:t>
            </w:r>
          </w:p>
        </w:tc>
        <w:tc>
          <w:tcPr>
            <w:tcW w:w="4559" w:type="dxa"/>
          </w:tcPr>
          <w:p w14:paraId="1E7E62E3" w14:textId="77777777" w:rsidR="00377C0E" w:rsidRPr="00085954" w:rsidRDefault="00377C0E" w:rsidP="00C4449D">
            <w:pPr>
              <w:pStyle w:val="Paragraphedeliste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85954">
              <w:rPr>
                <w:rFonts w:ascii="Calibri" w:hAnsi="Calibri" w:cs="Calibri"/>
                <w:sz w:val="24"/>
                <w:szCs w:val="24"/>
              </w:rPr>
              <w:t>Suppléants</w:t>
            </w:r>
          </w:p>
        </w:tc>
      </w:tr>
      <w:tr w:rsidR="00377C0E" w:rsidRPr="00085954" w14:paraId="08560856" w14:textId="77777777" w:rsidTr="00C4449D">
        <w:tc>
          <w:tcPr>
            <w:tcW w:w="4537" w:type="dxa"/>
          </w:tcPr>
          <w:p w14:paraId="4C0FEC5F" w14:textId="0B4FFB88" w:rsidR="00377C0E" w:rsidRDefault="00377C0E" w:rsidP="00C4449D">
            <w:pPr>
              <w:pStyle w:val="Paragraphedeliste"/>
              <w:ind w:left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59" w:type="dxa"/>
          </w:tcPr>
          <w:p w14:paraId="19EBDBA5" w14:textId="71C261CC" w:rsidR="00377C0E" w:rsidRPr="00C05DD2" w:rsidRDefault="00377C0E" w:rsidP="00C4449D">
            <w:pPr>
              <w:pStyle w:val="Paragraphedeliste"/>
              <w:ind w:left="0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</w:tc>
      </w:tr>
      <w:tr w:rsidR="00377C0E" w:rsidRPr="00085954" w14:paraId="49A591EE" w14:textId="77777777" w:rsidTr="00C4449D">
        <w:tc>
          <w:tcPr>
            <w:tcW w:w="4537" w:type="dxa"/>
          </w:tcPr>
          <w:p w14:paraId="678A71FA" w14:textId="1671581E" w:rsidR="00377C0E" w:rsidRDefault="00377C0E" w:rsidP="00C4449D">
            <w:pPr>
              <w:pStyle w:val="Paragraphedeliste"/>
              <w:ind w:left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59" w:type="dxa"/>
          </w:tcPr>
          <w:p w14:paraId="45438080" w14:textId="492EB5C3" w:rsidR="00377C0E" w:rsidRPr="00C05DD2" w:rsidRDefault="00377C0E" w:rsidP="00C4449D">
            <w:pPr>
              <w:pStyle w:val="Paragraphedeliste"/>
              <w:ind w:left="0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</w:tc>
      </w:tr>
      <w:tr w:rsidR="00377C0E" w:rsidRPr="00085954" w14:paraId="32C9F754" w14:textId="77777777" w:rsidTr="00C4449D">
        <w:tc>
          <w:tcPr>
            <w:tcW w:w="4537" w:type="dxa"/>
          </w:tcPr>
          <w:p w14:paraId="6FDC32B9" w14:textId="154E23DC" w:rsidR="00377C0E" w:rsidRDefault="00377C0E" w:rsidP="00C4449D">
            <w:pPr>
              <w:pStyle w:val="Paragraphedeliste"/>
              <w:ind w:left="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59" w:type="dxa"/>
          </w:tcPr>
          <w:p w14:paraId="6D92C62F" w14:textId="1FFFCDFD" w:rsidR="00377C0E" w:rsidRPr="00C05DD2" w:rsidRDefault="00377C0E" w:rsidP="00C4449D">
            <w:pPr>
              <w:pStyle w:val="Paragraphedeliste"/>
              <w:ind w:left="0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</w:tc>
      </w:tr>
    </w:tbl>
    <w:p w14:paraId="09222DE8" w14:textId="77777777" w:rsidR="00377C0E" w:rsidRDefault="00377C0E" w:rsidP="00377C0E">
      <w:pPr>
        <w:contextualSpacing/>
        <w:jc w:val="both"/>
        <w:rPr>
          <w:rFonts w:ascii="Calibri" w:hAnsi="Calibri" w:cs="Calibri"/>
          <w:sz w:val="24"/>
          <w:szCs w:val="24"/>
        </w:rPr>
      </w:pPr>
    </w:p>
    <w:p w14:paraId="718C0DDA" w14:textId="77777777" w:rsidR="00377C0E" w:rsidRPr="00C409FA" w:rsidRDefault="00377C0E" w:rsidP="00377C0E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24FC5377" w14:textId="77777777" w:rsidR="00377C0E" w:rsidRPr="00C409FA" w:rsidRDefault="00377C0E" w:rsidP="00377C0E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7F1ACC07" w14:textId="77777777" w:rsidR="00377C0E" w:rsidRPr="00C409FA" w:rsidRDefault="00377C0E" w:rsidP="00377C0E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0E02B7FE" w14:textId="77777777" w:rsidR="00377C0E" w:rsidRDefault="00377C0E" w:rsidP="00E36893">
      <w:pPr>
        <w:contextualSpacing/>
        <w:jc w:val="both"/>
        <w:rPr>
          <w:rFonts w:ascii="Calibri" w:hAnsi="Calibri" w:cs="Calibri"/>
          <w:sz w:val="24"/>
          <w:szCs w:val="24"/>
        </w:rPr>
      </w:pPr>
    </w:p>
    <w:sectPr w:rsidR="00377C0E" w:rsidSect="00782AA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D6466" w14:textId="77777777" w:rsidR="008D5E85" w:rsidRDefault="008D5E85" w:rsidP="006E22D3">
      <w:r>
        <w:separator/>
      </w:r>
    </w:p>
  </w:endnote>
  <w:endnote w:type="continuationSeparator" w:id="0">
    <w:p w14:paraId="04CF2A5D" w14:textId="77777777" w:rsidR="008D5E85" w:rsidRDefault="008D5E85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299DB0" w14:textId="77777777" w:rsidR="008D5E85" w:rsidRDefault="008D5E85" w:rsidP="006E22D3">
      <w:r>
        <w:separator/>
      </w:r>
    </w:p>
  </w:footnote>
  <w:footnote w:type="continuationSeparator" w:id="0">
    <w:p w14:paraId="2C2A334A" w14:textId="77777777" w:rsidR="008D5E85" w:rsidRDefault="008D5E85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4F95A" w14:textId="77777777" w:rsidR="00782AA0" w:rsidRPr="00DD3760" w:rsidRDefault="00782AA0" w:rsidP="00367400">
    <w:pPr>
      <w:pStyle w:val="En-tte"/>
      <w:rPr>
        <w:rFonts w:asciiTheme="minorHAnsi" w:hAnsiTheme="minorHAnsi" w:cstheme="minorHAnsi"/>
        <w:b/>
        <w:sz w:val="26"/>
        <w:szCs w:val="26"/>
      </w:rPr>
    </w:pPr>
    <w:r w:rsidRPr="00DD3760">
      <w:rPr>
        <w:rFonts w:asciiTheme="minorHAnsi" w:hAnsiTheme="minorHAnsi" w:cstheme="minorHAnsi"/>
        <w:b/>
        <w:sz w:val="26"/>
        <w:szCs w:val="26"/>
      </w:rPr>
      <w:t>Commune de Saint-Nazaire-les-Eymes</w:t>
    </w:r>
  </w:p>
  <w:p w14:paraId="6EEEE4DC" w14:textId="77777777" w:rsidR="00782AA0" w:rsidRPr="00367400" w:rsidRDefault="00367400" w:rsidP="00367400">
    <w:pPr>
      <w:pStyle w:val="En-tte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</w:t>
    </w:r>
    <w:r w:rsidR="00782AA0" w:rsidRPr="00367400">
      <w:rPr>
        <w:rFonts w:asciiTheme="minorHAnsi" w:hAnsiTheme="minorHAnsi" w:cstheme="minorHAnsi"/>
        <w:sz w:val="22"/>
        <w:szCs w:val="22"/>
      </w:rPr>
      <w:t>Département de l’Isère</w:t>
    </w:r>
  </w:p>
  <w:p w14:paraId="5DCEACCD" w14:textId="77777777" w:rsidR="00782AA0" w:rsidRDefault="00782AA0" w:rsidP="003674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913AC"/>
    <w:multiLevelType w:val="hybridMultilevel"/>
    <w:tmpl w:val="93F6AE2A"/>
    <w:lvl w:ilvl="0" w:tplc="6446314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6050897"/>
    <w:multiLevelType w:val="hybridMultilevel"/>
    <w:tmpl w:val="8C32D826"/>
    <w:lvl w:ilvl="0" w:tplc="B7FE336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5"/>
  </w:num>
  <w:num w:numId="8">
    <w:abstractNumId w:val="2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8E9"/>
    <w:rsid w:val="00082974"/>
    <w:rsid w:val="000D5715"/>
    <w:rsid w:val="000E0324"/>
    <w:rsid w:val="000E5B69"/>
    <w:rsid w:val="000E6C2F"/>
    <w:rsid w:val="000F19E0"/>
    <w:rsid w:val="000F22F4"/>
    <w:rsid w:val="00121F69"/>
    <w:rsid w:val="001442E6"/>
    <w:rsid w:val="00172D44"/>
    <w:rsid w:val="001745A3"/>
    <w:rsid w:val="001A421D"/>
    <w:rsid w:val="001C255C"/>
    <w:rsid w:val="001C2758"/>
    <w:rsid w:val="001C50E7"/>
    <w:rsid w:val="001F362D"/>
    <w:rsid w:val="00201B60"/>
    <w:rsid w:val="002120ED"/>
    <w:rsid w:val="002173C5"/>
    <w:rsid w:val="0023076F"/>
    <w:rsid w:val="0026442C"/>
    <w:rsid w:val="00265187"/>
    <w:rsid w:val="00276CEF"/>
    <w:rsid w:val="002C1851"/>
    <w:rsid w:val="002D1028"/>
    <w:rsid w:val="002F2BAC"/>
    <w:rsid w:val="00307BE4"/>
    <w:rsid w:val="003526EA"/>
    <w:rsid w:val="00364BFE"/>
    <w:rsid w:val="00367400"/>
    <w:rsid w:val="003766B9"/>
    <w:rsid w:val="00377C0E"/>
    <w:rsid w:val="003875D5"/>
    <w:rsid w:val="00395094"/>
    <w:rsid w:val="003C5D0A"/>
    <w:rsid w:val="003D715F"/>
    <w:rsid w:val="003E3DE4"/>
    <w:rsid w:val="003F0F3F"/>
    <w:rsid w:val="003F2B34"/>
    <w:rsid w:val="004020E4"/>
    <w:rsid w:val="004116B0"/>
    <w:rsid w:val="00422F93"/>
    <w:rsid w:val="0042447A"/>
    <w:rsid w:val="00446BE9"/>
    <w:rsid w:val="00466312"/>
    <w:rsid w:val="00475156"/>
    <w:rsid w:val="00481900"/>
    <w:rsid w:val="004C2545"/>
    <w:rsid w:val="004D71EE"/>
    <w:rsid w:val="004F0392"/>
    <w:rsid w:val="00512428"/>
    <w:rsid w:val="00547D70"/>
    <w:rsid w:val="0055274B"/>
    <w:rsid w:val="00557125"/>
    <w:rsid w:val="00561F0A"/>
    <w:rsid w:val="00563551"/>
    <w:rsid w:val="0057731E"/>
    <w:rsid w:val="005812EF"/>
    <w:rsid w:val="005928B8"/>
    <w:rsid w:val="005D5298"/>
    <w:rsid w:val="005E2130"/>
    <w:rsid w:val="005E5E07"/>
    <w:rsid w:val="005F3529"/>
    <w:rsid w:val="006121A0"/>
    <w:rsid w:val="00622EF0"/>
    <w:rsid w:val="00673289"/>
    <w:rsid w:val="006A67F3"/>
    <w:rsid w:val="006C43CF"/>
    <w:rsid w:val="006E22D3"/>
    <w:rsid w:val="006E49AB"/>
    <w:rsid w:val="006E54AB"/>
    <w:rsid w:val="007125C1"/>
    <w:rsid w:val="00730083"/>
    <w:rsid w:val="00751321"/>
    <w:rsid w:val="00771513"/>
    <w:rsid w:val="00771609"/>
    <w:rsid w:val="007768F3"/>
    <w:rsid w:val="00782AA0"/>
    <w:rsid w:val="007B09D9"/>
    <w:rsid w:val="007B76C5"/>
    <w:rsid w:val="008023BD"/>
    <w:rsid w:val="00804FAD"/>
    <w:rsid w:val="008058E9"/>
    <w:rsid w:val="00830C7B"/>
    <w:rsid w:val="00837491"/>
    <w:rsid w:val="00841754"/>
    <w:rsid w:val="00842A58"/>
    <w:rsid w:val="00845F57"/>
    <w:rsid w:val="00861062"/>
    <w:rsid w:val="00897C3E"/>
    <w:rsid w:val="008B40A4"/>
    <w:rsid w:val="008D5E85"/>
    <w:rsid w:val="008E1344"/>
    <w:rsid w:val="008E38D4"/>
    <w:rsid w:val="008E6F7E"/>
    <w:rsid w:val="008E732B"/>
    <w:rsid w:val="009018AF"/>
    <w:rsid w:val="00917BAA"/>
    <w:rsid w:val="0093319A"/>
    <w:rsid w:val="00956589"/>
    <w:rsid w:val="00957589"/>
    <w:rsid w:val="00984CCC"/>
    <w:rsid w:val="009A47C7"/>
    <w:rsid w:val="009B221A"/>
    <w:rsid w:val="009B585E"/>
    <w:rsid w:val="009B755C"/>
    <w:rsid w:val="009D2B1B"/>
    <w:rsid w:val="00A1664F"/>
    <w:rsid w:val="00A337E8"/>
    <w:rsid w:val="00A33CE1"/>
    <w:rsid w:val="00A55C20"/>
    <w:rsid w:val="00A86FC7"/>
    <w:rsid w:val="00A90863"/>
    <w:rsid w:val="00AB5320"/>
    <w:rsid w:val="00AF78B0"/>
    <w:rsid w:val="00B00A10"/>
    <w:rsid w:val="00B00BCC"/>
    <w:rsid w:val="00B00C39"/>
    <w:rsid w:val="00B03B38"/>
    <w:rsid w:val="00B040B6"/>
    <w:rsid w:val="00B43F82"/>
    <w:rsid w:val="00B50A5A"/>
    <w:rsid w:val="00B537DB"/>
    <w:rsid w:val="00B5631A"/>
    <w:rsid w:val="00B62E08"/>
    <w:rsid w:val="00B833D8"/>
    <w:rsid w:val="00B86CE4"/>
    <w:rsid w:val="00B9159A"/>
    <w:rsid w:val="00B95A2F"/>
    <w:rsid w:val="00C020A4"/>
    <w:rsid w:val="00C05061"/>
    <w:rsid w:val="00C05DD2"/>
    <w:rsid w:val="00C07BDB"/>
    <w:rsid w:val="00C148F0"/>
    <w:rsid w:val="00C21ECD"/>
    <w:rsid w:val="00C2449E"/>
    <w:rsid w:val="00C24945"/>
    <w:rsid w:val="00C377F5"/>
    <w:rsid w:val="00C409FA"/>
    <w:rsid w:val="00C44DBC"/>
    <w:rsid w:val="00C471BE"/>
    <w:rsid w:val="00C52B41"/>
    <w:rsid w:val="00C7647D"/>
    <w:rsid w:val="00C95DFD"/>
    <w:rsid w:val="00CB0CA1"/>
    <w:rsid w:val="00CB1A8E"/>
    <w:rsid w:val="00CE495F"/>
    <w:rsid w:val="00D16EEC"/>
    <w:rsid w:val="00D305B6"/>
    <w:rsid w:val="00D312A7"/>
    <w:rsid w:val="00D50C59"/>
    <w:rsid w:val="00D96C22"/>
    <w:rsid w:val="00DA3B50"/>
    <w:rsid w:val="00DB1CB7"/>
    <w:rsid w:val="00DD3760"/>
    <w:rsid w:val="00E12861"/>
    <w:rsid w:val="00E214C7"/>
    <w:rsid w:val="00E25647"/>
    <w:rsid w:val="00E36893"/>
    <w:rsid w:val="00E42C44"/>
    <w:rsid w:val="00E50025"/>
    <w:rsid w:val="00E5261E"/>
    <w:rsid w:val="00E7344F"/>
    <w:rsid w:val="00E75BF1"/>
    <w:rsid w:val="00E837E2"/>
    <w:rsid w:val="00E84E01"/>
    <w:rsid w:val="00E87072"/>
    <w:rsid w:val="00E9426B"/>
    <w:rsid w:val="00ED5A4F"/>
    <w:rsid w:val="00F114F3"/>
    <w:rsid w:val="00F26531"/>
    <w:rsid w:val="00F3352A"/>
    <w:rsid w:val="00F53AB9"/>
    <w:rsid w:val="00F66C56"/>
    <w:rsid w:val="00F90709"/>
    <w:rsid w:val="00F96288"/>
    <w:rsid w:val="00FB3690"/>
    <w:rsid w:val="00FE4281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67CC9"/>
  <w15:docId w15:val="{D1EAC5EE-0587-4A5B-901F-D8888A53A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6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7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226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15</cp:revision>
  <cp:lastPrinted>2021-04-28T11:48:00Z</cp:lastPrinted>
  <dcterms:created xsi:type="dcterms:W3CDTF">2022-11-16T14:31:00Z</dcterms:created>
  <dcterms:modified xsi:type="dcterms:W3CDTF">2026-03-26T09:41:00Z</dcterms:modified>
</cp:coreProperties>
</file>